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90E1" w14:textId="4D22617F" w:rsidR="0047037A" w:rsidRPr="0047037A" w:rsidRDefault="0047037A" w:rsidP="000F12A2">
      <w:pPr>
        <w:pStyle w:val="GvdeMetni"/>
        <w:shd w:val="clear" w:color="auto" w:fill="95B3D7" w:themeFill="accent1" w:themeFillTint="99"/>
        <w:spacing w:line="360" w:lineRule="auto"/>
        <w:jc w:val="center"/>
        <w:rPr>
          <w:rFonts w:ascii="Book Antiqua" w:hAnsi="Book Antiqua"/>
          <w:b/>
          <w:sz w:val="28"/>
          <w:szCs w:val="28"/>
        </w:rPr>
      </w:pPr>
      <w:r w:rsidRPr="0047037A">
        <w:rPr>
          <w:rFonts w:ascii="Book Antiqua" w:hAnsi="Book Antiqua"/>
          <w:b/>
          <w:sz w:val="28"/>
          <w:szCs w:val="28"/>
        </w:rPr>
        <w:t>MSKÜ</w:t>
      </w:r>
      <w:r w:rsidR="000F12A2">
        <w:rPr>
          <w:rFonts w:ascii="Book Antiqua" w:hAnsi="Book Antiqua"/>
          <w:b/>
          <w:sz w:val="28"/>
          <w:szCs w:val="28"/>
        </w:rPr>
        <w:t xml:space="preserve"> </w:t>
      </w:r>
      <w:r w:rsidRPr="0047037A">
        <w:rPr>
          <w:rFonts w:ascii="Book Antiqua" w:hAnsi="Book Antiqua"/>
          <w:b/>
          <w:sz w:val="28"/>
          <w:szCs w:val="28"/>
        </w:rPr>
        <w:t>TIP FAKÜLTESİ ANATOMİ A</w:t>
      </w:r>
      <w:r w:rsidR="00267F33">
        <w:rPr>
          <w:rFonts w:ascii="Book Antiqua" w:hAnsi="Book Antiqua"/>
          <w:b/>
          <w:sz w:val="28"/>
          <w:szCs w:val="28"/>
        </w:rPr>
        <w:t>NABİLİM DALI</w:t>
      </w:r>
    </w:p>
    <w:p w14:paraId="3627EF6A" w14:textId="02F452A7" w:rsidR="00237AF2" w:rsidRPr="0047037A" w:rsidRDefault="0047037A" w:rsidP="000F12A2">
      <w:pPr>
        <w:pStyle w:val="GvdeMetni"/>
        <w:shd w:val="clear" w:color="auto" w:fill="95B3D7" w:themeFill="accent1" w:themeFillTint="99"/>
        <w:spacing w:line="360" w:lineRule="auto"/>
        <w:jc w:val="center"/>
        <w:rPr>
          <w:rFonts w:ascii="Book Antiqua" w:hAnsi="Book Antiqua"/>
          <w:b/>
          <w:sz w:val="28"/>
          <w:szCs w:val="28"/>
        </w:rPr>
      </w:pPr>
      <w:r w:rsidRPr="0047037A">
        <w:rPr>
          <w:rFonts w:ascii="Book Antiqua" w:hAnsi="Book Antiqua"/>
          <w:b/>
          <w:sz w:val="28"/>
          <w:szCs w:val="28"/>
        </w:rPr>
        <w:t>LABORATUVAR UYGULAMALARI İÇİN ÖĞRENCİ REHBERİ</w:t>
      </w:r>
    </w:p>
    <w:p w14:paraId="3518732D" w14:textId="2E99B14A" w:rsidR="00237AF2" w:rsidRDefault="00237AF2" w:rsidP="000F12A2">
      <w:pPr>
        <w:pStyle w:val="GvdeMetni"/>
        <w:spacing w:line="360" w:lineRule="auto"/>
        <w:ind w:left="0" w:firstLine="0"/>
        <w:jc w:val="both"/>
        <w:rPr>
          <w:rFonts w:ascii="Book Antiqua" w:hAnsi="Book Antiqua"/>
          <w:b/>
          <w:sz w:val="24"/>
          <w:szCs w:val="24"/>
        </w:rPr>
      </w:pPr>
    </w:p>
    <w:p w14:paraId="59333614" w14:textId="4ED4D151" w:rsidR="00916274" w:rsidRPr="00916274" w:rsidRDefault="00916274" w:rsidP="00916274">
      <w:pPr>
        <w:spacing w:line="360" w:lineRule="auto"/>
        <w:jc w:val="both"/>
        <w:rPr>
          <w:rFonts w:ascii="Book Antiqua" w:eastAsiaTheme="minorHAnsi" w:hAnsi="Book Antiqua" w:cstheme="minorBidi"/>
          <w:sz w:val="24"/>
          <w:szCs w:val="24"/>
        </w:rPr>
      </w:pPr>
      <w:r>
        <w:rPr>
          <w:rFonts w:ascii="Book Antiqua" w:hAnsi="Book Antiqua"/>
          <w:sz w:val="24"/>
          <w:szCs w:val="24"/>
        </w:rPr>
        <w:t>Fakülte Kurul Toplantı Tarihi: 24.01.2023   Sayı: 2023/1  Karar No:3</w:t>
      </w:r>
    </w:p>
    <w:p w14:paraId="06074BA2" w14:textId="77777777" w:rsidR="00237AF2" w:rsidRPr="00150F5C" w:rsidRDefault="00786237" w:rsidP="000F12A2">
      <w:pPr>
        <w:pStyle w:val="Balk2"/>
        <w:numPr>
          <w:ilvl w:val="0"/>
          <w:numId w:val="1"/>
        </w:numPr>
        <w:tabs>
          <w:tab w:val="left" w:pos="337"/>
        </w:tabs>
        <w:spacing w:before="0" w:line="360" w:lineRule="auto"/>
        <w:jc w:val="both"/>
        <w:rPr>
          <w:rFonts w:ascii="Book Antiqua" w:hAnsi="Book Antiqua"/>
          <w:sz w:val="24"/>
          <w:szCs w:val="24"/>
        </w:rPr>
      </w:pPr>
      <w:r w:rsidRPr="00150F5C">
        <w:rPr>
          <w:rFonts w:ascii="Book Antiqua" w:hAnsi="Book Antiqua"/>
          <w:sz w:val="24"/>
          <w:szCs w:val="24"/>
        </w:rPr>
        <w:t>AMAÇ VE</w:t>
      </w:r>
      <w:r w:rsidRPr="00150F5C">
        <w:rPr>
          <w:rFonts w:ascii="Book Antiqua" w:hAnsi="Book Antiqua"/>
          <w:spacing w:val="-1"/>
          <w:sz w:val="24"/>
          <w:szCs w:val="24"/>
        </w:rPr>
        <w:t xml:space="preserve"> </w:t>
      </w:r>
      <w:r w:rsidRPr="00150F5C">
        <w:rPr>
          <w:rFonts w:ascii="Book Antiqua" w:hAnsi="Book Antiqua"/>
          <w:sz w:val="24"/>
          <w:szCs w:val="24"/>
        </w:rPr>
        <w:t>KAPSAM</w:t>
      </w:r>
    </w:p>
    <w:p w14:paraId="60ED47DD" w14:textId="5E064D41" w:rsidR="00237AF2" w:rsidRDefault="00786237" w:rsidP="000F12A2">
      <w:pPr>
        <w:pStyle w:val="GvdeMetni"/>
        <w:spacing w:line="360" w:lineRule="auto"/>
        <w:ind w:left="116" w:right="296" w:firstLine="0"/>
        <w:jc w:val="both"/>
        <w:rPr>
          <w:rFonts w:ascii="Book Antiqua" w:hAnsi="Book Antiqua"/>
          <w:sz w:val="24"/>
          <w:szCs w:val="24"/>
        </w:rPr>
      </w:pPr>
      <w:r w:rsidRPr="00150F5C">
        <w:rPr>
          <w:rFonts w:ascii="Book Antiqua" w:hAnsi="Book Antiqua"/>
          <w:sz w:val="24"/>
          <w:szCs w:val="24"/>
        </w:rPr>
        <w:t xml:space="preserve">Bu </w:t>
      </w:r>
      <w:r w:rsidR="00FF7AE2">
        <w:rPr>
          <w:rFonts w:ascii="Book Antiqua" w:hAnsi="Book Antiqua"/>
          <w:sz w:val="24"/>
          <w:szCs w:val="24"/>
        </w:rPr>
        <w:t>rehber</w:t>
      </w:r>
      <w:r w:rsidRPr="00150F5C">
        <w:rPr>
          <w:rFonts w:ascii="Book Antiqua" w:hAnsi="Book Antiqua"/>
          <w:sz w:val="24"/>
          <w:szCs w:val="24"/>
        </w:rPr>
        <w:t xml:space="preserve"> </w:t>
      </w:r>
      <w:r w:rsidR="00150F5C">
        <w:rPr>
          <w:rFonts w:ascii="Book Antiqua" w:hAnsi="Book Antiqua"/>
          <w:sz w:val="24"/>
          <w:szCs w:val="24"/>
        </w:rPr>
        <w:t>Muğla Sıtkı Koçman Üniversitesi (</w:t>
      </w:r>
      <w:r w:rsidRPr="00150F5C">
        <w:rPr>
          <w:rFonts w:ascii="Book Antiqua" w:hAnsi="Book Antiqua"/>
          <w:sz w:val="24"/>
          <w:szCs w:val="24"/>
        </w:rPr>
        <w:t>MSKÜ</w:t>
      </w:r>
      <w:r w:rsidR="00150F5C">
        <w:rPr>
          <w:rFonts w:ascii="Book Antiqua" w:hAnsi="Book Antiqua"/>
          <w:sz w:val="24"/>
          <w:szCs w:val="24"/>
        </w:rPr>
        <w:t>)</w:t>
      </w:r>
      <w:r w:rsidRPr="00150F5C">
        <w:rPr>
          <w:rFonts w:ascii="Book Antiqua" w:hAnsi="Book Antiqua"/>
          <w:sz w:val="24"/>
          <w:szCs w:val="24"/>
        </w:rPr>
        <w:t xml:space="preserve"> Tıp Fakültesi Anatomi Laboratuvarında güvenli çalışmak için uyulması gereken kuralları açıklamak amacıyla hazırlanmıştır. Bu </w:t>
      </w:r>
      <w:r w:rsidR="00FF7AE2">
        <w:rPr>
          <w:rFonts w:ascii="Book Antiqua" w:hAnsi="Book Antiqua"/>
          <w:sz w:val="24"/>
          <w:szCs w:val="24"/>
        </w:rPr>
        <w:t>rehber</w:t>
      </w:r>
      <w:r w:rsidRPr="00150F5C">
        <w:rPr>
          <w:rFonts w:ascii="Book Antiqua" w:hAnsi="Book Antiqua"/>
          <w:sz w:val="24"/>
          <w:szCs w:val="24"/>
        </w:rPr>
        <w:t xml:space="preserve"> </w:t>
      </w:r>
      <w:r w:rsidR="00267F33" w:rsidRPr="00267F33">
        <w:rPr>
          <w:rFonts w:ascii="Book Antiqua" w:hAnsi="Book Antiqua"/>
          <w:sz w:val="24"/>
          <w:szCs w:val="24"/>
        </w:rPr>
        <w:t xml:space="preserve">MSKÜ Tıp Fakültesi </w:t>
      </w:r>
      <w:r w:rsidRPr="00150F5C">
        <w:rPr>
          <w:rFonts w:ascii="Book Antiqua" w:hAnsi="Book Antiqua"/>
          <w:sz w:val="24"/>
          <w:szCs w:val="24"/>
        </w:rPr>
        <w:t>Anatomi Laboratuvarı çalışma kurallarını kapsar.</w:t>
      </w:r>
    </w:p>
    <w:p w14:paraId="256E9EC6" w14:textId="77777777" w:rsidR="000B4959" w:rsidRPr="00150F5C" w:rsidRDefault="000B4959" w:rsidP="000F12A2">
      <w:pPr>
        <w:pStyle w:val="GvdeMetni"/>
        <w:spacing w:line="360" w:lineRule="auto"/>
        <w:ind w:left="116" w:right="296" w:firstLine="0"/>
        <w:jc w:val="both"/>
        <w:rPr>
          <w:rFonts w:ascii="Book Antiqua" w:hAnsi="Book Antiqua"/>
          <w:sz w:val="24"/>
          <w:szCs w:val="24"/>
        </w:rPr>
      </w:pPr>
    </w:p>
    <w:p w14:paraId="09EAC41A" w14:textId="77777777" w:rsidR="00237AF2" w:rsidRPr="00150F5C" w:rsidRDefault="00786237" w:rsidP="000F12A2">
      <w:pPr>
        <w:pStyle w:val="Balk2"/>
        <w:numPr>
          <w:ilvl w:val="0"/>
          <w:numId w:val="1"/>
        </w:numPr>
        <w:tabs>
          <w:tab w:val="left" w:pos="340"/>
        </w:tabs>
        <w:spacing w:before="0" w:line="360" w:lineRule="auto"/>
        <w:ind w:left="339" w:hanging="224"/>
        <w:jc w:val="both"/>
        <w:rPr>
          <w:rFonts w:ascii="Book Antiqua" w:hAnsi="Book Antiqua"/>
          <w:sz w:val="24"/>
          <w:szCs w:val="24"/>
        </w:rPr>
      </w:pPr>
      <w:r w:rsidRPr="00150F5C">
        <w:rPr>
          <w:rFonts w:ascii="Book Antiqua" w:hAnsi="Book Antiqua"/>
          <w:sz w:val="24"/>
          <w:szCs w:val="24"/>
        </w:rPr>
        <w:t>SORUMLULUK</w:t>
      </w:r>
    </w:p>
    <w:p w14:paraId="0E71D29E" w14:textId="12E61B45" w:rsidR="00237AF2" w:rsidRDefault="00786237" w:rsidP="000F12A2">
      <w:pPr>
        <w:pStyle w:val="GvdeMetni"/>
        <w:spacing w:line="360" w:lineRule="auto"/>
        <w:ind w:left="116" w:right="208" w:firstLine="0"/>
        <w:jc w:val="both"/>
        <w:rPr>
          <w:rFonts w:ascii="Book Antiqua" w:hAnsi="Book Antiqua"/>
          <w:sz w:val="24"/>
          <w:szCs w:val="24"/>
        </w:rPr>
      </w:pPr>
      <w:r w:rsidRPr="00150F5C">
        <w:rPr>
          <w:rFonts w:ascii="Book Antiqua" w:hAnsi="Book Antiqua"/>
          <w:sz w:val="24"/>
          <w:szCs w:val="24"/>
        </w:rPr>
        <w:t xml:space="preserve">Bu </w:t>
      </w:r>
      <w:r w:rsidR="00FF7AE2">
        <w:rPr>
          <w:rFonts w:ascii="Book Antiqua" w:hAnsi="Book Antiqua"/>
          <w:sz w:val="24"/>
          <w:szCs w:val="24"/>
        </w:rPr>
        <w:t>rehberin</w:t>
      </w:r>
      <w:r w:rsidRPr="00150F5C">
        <w:rPr>
          <w:rFonts w:ascii="Book Antiqua" w:hAnsi="Book Antiqua"/>
          <w:sz w:val="24"/>
          <w:szCs w:val="24"/>
        </w:rPr>
        <w:t xml:space="preserve"> hazırlanmasından ve revizyonundan </w:t>
      </w:r>
      <w:r w:rsidR="000F12A2" w:rsidRPr="00150F5C">
        <w:rPr>
          <w:rFonts w:ascii="Book Antiqua" w:hAnsi="Book Antiqua"/>
          <w:sz w:val="24"/>
          <w:szCs w:val="24"/>
        </w:rPr>
        <w:t>MSKÜ</w:t>
      </w:r>
      <w:r w:rsidRPr="00150F5C">
        <w:rPr>
          <w:rFonts w:ascii="Book Antiqua" w:hAnsi="Book Antiqua"/>
          <w:sz w:val="24"/>
          <w:szCs w:val="24"/>
        </w:rPr>
        <w:t xml:space="preserve"> Tıp Fakültesi Anatomi </w:t>
      </w:r>
      <w:r w:rsidR="00267F33" w:rsidRPr="00150F5C">
        <w:rPr>
          <w:rFonts w:ascii="Book Antiqua" w:hAnsi="Book Antiqua"/>
          <w:sz w:val="24"/>
          <w:szCs w:val="24"/>
        </w:rPr>
        <w:t xml:space="preserve">Anabilim Dalı </w:t>
      </w:r>
      <w:r w:rsidRPr="00150F5C">
        <w:rPr>
          <w:rFonts w:ascii="Book Antiqua" w:hAnsi="Book Antiqua"/>
          <w:sz w:val="24"/>
          <w:szCs w:val="24"/>
        </w:rPr>
        <w:t xml:space="preserve">sorumlu olup, uygulanmasından ise </w:t>
      </w:r>
      <w:r w:rsidR="00267F33" w:rsidRPr="00150F5C">
        <w:rPr>
          <w:rFonts w:ascii="Book Antiqua" w:hAnsi="Book Antiqua"/>
          <w:sz w:val="24"/>
          <w:szCs w:val="24"/>
        </w:rPr>
        <w:t xml:space="preserve">MSKÜ Tıp Fakültesi </w:t>
      </w:r>
      <w:r w:rsidRPr="00150F5C">
        <w:rPr>
          <w:rFonts w:ascii="Book Antiqua" w:hAnsi="Book Antiqua"/>
          <w:sz w:val="24"/>
          <w:szCs w:val="24"/>
        </w:rPr>
        <w:t>Anatomi Anabilim Dalı öğretim elemanları, personeli ve öğrenciler sorumludur.</w:t>
      </w:r>
    </w:p>
    <w:p w14:paraId="35DB6447" w14:textId="77777777" w:rsidR="000B4959" w:rsidRPr="00150F5C" w:rsidRDefault="000B4959" w:rsidP="000F12A2">
      <w:pPr>
        <w:pStyle w:val="GvdeMetni"/>
        <w:spacing w:line="360" w:lineRule="auto"/>
        <w:ind w:left="116" w:right="208" w:firstLine="0"/>
        <w:jc w:val="both"/>
        <w:rPr>
          <w:rFonts w:ascii="Book Antiqua" w:hAnsi="Book Antiqua"/>
          <w:sz w:val="24"/>
          <w:szCs w:val="24"/>
        </w:rPr>
      </w:pPr>
    </w:p>
    <w:p w14:paraId="3FA9C194" w14:textId="77777777" w:rsidR="00237AF2" w:rsidRPr="00150F5C" w:rsidRDefault="00786237" w:rsidP="000F12A2">
      <w:pPr>
        <w:pStyle w:val="Balk2"/>
        <w:numPr>
          <w:ilvl w:val="0"/>
          <w:numId w:val="1"/>
        </w:numPr>
        <w:tabs>
          <w:tab w:val="left" w:pos="337"/>
        </w:tabs>
        <w:spacing w:before="0" w:line="360" w:lineRule="auto"/>
        <w:jc w:val="both"/>
        <w:rPr>
          <w:rFonts w:ascii="Book Antiqua" w:hAnsi="Book Antiqua"/>
          <w:sz w:val="24"/>
          <w:szCs w:val="24"/>
        </w:rPr>
      </w:pPr>
      <w:r w:rsidRPr="00150F5C">
        <w:rPr>
          <w:rFonts w:ascii="Book Antiqua" w:hAnsi="Book Antiqua"/>
          <w:sz w:val="24"/>
          <w:szCs w:val="24"/>
        </w:rPr>
        <w:t>TALİMAT</w:t>
      </w:r>
      <w:r w:rsidRPr="00150F5C">
        <w:rPr>
          <w:rFonts w:ascii="Book Antiqua" w:hAnsi="Book Antiqua"/>
          <w:spacing w:val="-2"/>
          <w:sz w:val="24"/>
          <w:szCs w:val="24"/>
        </w:rPr>
        <w:t xml:space="preserve"> </w:t>
      </w:r>
      <w:r w:rsidRPr="00150F5C">
        <w:rPr>
          <w:rFonts w:ascii="Book Antiqua" w:hAnsi="Book Antiqua"/>
          <w:sz w:val="24"/>
          <w:szCs w:val="24"/>
        </w:rPr>
        <w:t>DETAYI</w:t>
      </w:r>
    </w:p>
    <w:p w14:paraId="6E741DDC" w14:textId="77777777" w:rsidR="00237AF2" w:rsidRPr="00150F5C" w:rsidRDefault="00786237" w:rsidP="000F12A2">
      <w:pPr>
        <w:pStyle w:val="GvdeMetni"/>
        <w:spacing w:line="360" w:lineRule="auto"/>
        <w:ind w:left="116" w:right="215" w:firstLine="0"/>
        <w:jc w:val="both"/>
        <w:rPr>
          <w:rFonts w:ascii="Book Antiqua" w:hAnsi="Book Antiqua"/>
          <w:b/>
          <w:sz w:val="24"/>
          <w:szCs w:val="24"/>
        </w:rPr>
      </w:pPr>
      <w:r w:rsidRPr="00150F5C">
        <w:rPr>
          <w:rFonts w:ascii="Book Antiqua" w:hAnsi="Book Antiqua"/>
          <w:sz w:val="24"/>
          <w:szCs w:val="24"/>
        </w:rPr>
        <w:t xml:space="preserve">Tıp eğitiminde </w:t>
      </w:r>
      <w:r w:rsidRPr="00150F5C">
        <w:rPr>
          <w:rFonts w:ascii="Book Antiqua" w:hAnsi="Book Antiqua"/>
          <w:b/>
          <w:sz w:val="24"/>
          <w:szCs w:val="24"/>
        </w:rPr>
        <w:t>anatomi</w:t>
      </w:r>
      <w:r w:rsidRPr="00150F5C">
        <w:rPr>
          <w:rFonts w:ascii="Book Antiqua" w:hAnsi="Book Antiqua"/>
          <w:sz w:val="24"/>
          <w:szCs w:val="24"/>
        </w:rPr>
        <w:t xml:space="preserve">, anatomi eğitiminde de </w:t>
      </w:r>
      <w:r w:rsidRPr="00150F5C">
        <w:rPr>
          <w:rFonts w:ascii="Book Antiqua" w:hAnsi="Book Antiqua"/>
          <w:b/>
          <w:sz w:val="24"/>
          <w:szCs w:val="24"/>
        </w:rPr>
        <w:t xml:space="preserve">kadavra </w:t>
      </w:r>
      <w:r w:rsidRPr="00150F5C">
        <w:rPr>
          <w:rFonts w:ascii="Book Antiqua" w:hAnsi="Book Antiqua"/>
          <w:sz w:val="24"/>
          <w:szCs w:val="24"/>
        </w:rPr>
        <w:t xml:space="preserve">vazgeçilmez temel eğitim alanıdır. Anatomi eğitiminde diseksiyonlarda kullanılan kadavralar, bedenlerini eğitim ve bilim için bağışlamış veya sahipsiz kişilerin bedenlerdir. Bu önemli bağışlar sayesinde Tıp Öğrencileri Anatomi Pratik Eğitimi alma ayrıcalığına sahip olurlar. Bu ayrıcalığı daima hatırlayarak sizlere bu ayrıcalığı sağlama özverisini göstermiş olan kişilere </w:t>
      </w:r>
      <w:r w:rsidRPr="00150F5C">
        <w:rPr>
          <w:rFonts w:ascii="Book Antiqua" w:hAnsi="Book Antiqua"/>
          <w:b/>
          <w:sz w:val="24"/>
          <w:szCs w:val="24"/>
        </w:rPr>
        <w:t>hak ettikleri saygıyı göstereceğinize eminiz.</w:t>
      </w:r>
    </w:p>
    <w:p w14:paraId="70596DA6" w14:textId="77777777" w:rsidR="00150F5C" w:rsidRDefault="00786237" w:rsidP="000F12A2">
      <w:pPr>
        <w:spacing w:line="360" w:lineRule="auto"/>
        <w:ind w:left="116"/>
        <w:jc w:val="both"/>
        <w:rPr>
          <w:rFonts w:ascii="Book Antiqua" w:hAnsi="Book Antiqua"/>
          <w:sz w:val="24"/>
          <w:szCs w:val="24"/>
        </w:rPr>
      </w:pPr>
      <w:r w:rsidRPr="00150F5C">
        <w:rPr>
          <w:rFonts w:ascii="Book Antiqua" w:hAnsi="Book Antiqua"/>
          <w:sz w:val="24"/>
          <w:szCs w:val="24"/>
        </w:rPr>
        <w:t xml:space="preserve">Anatomi laboratuvarı bilinen bir deyişle </w:t>
      </w:r>
      <w:r w:rsidRPr="00150F5C">
        <w:rPr>
          <w:rFonts w:ascii="Book Antiqua" w:hAnsi="Book Antiqua"/>
          <w:b/>
          <w:sz w:val="24"/>
          <w:szCs w:val="24"/>
        </w:rPr>
        <w:t xml:space="preserve">“Ölülerin insanları eğittiği” </w:t>
      </w:r>
      <w:r w:rsidRPr="00150F5C">
        <w:rPr>
          <w:rFonts w:ascii="Book Antiqua" w:hAnsi="Book Antiqua"/>
          <w:sz w:val="24"/>
          <w:szCs w:val="24"/>
        </w:rPr>
        <w:t>mekânlardır. Anatomi</w:t>
      </w:r>
      <w:r w:rsidR="00150F5C">
        <w:rPr>
          <w:rFonts w:ascii="Book Antiqua" w:hAnsi="Book Antiqua"/>
          <w:sz w:val="24"/>
          <w:szCs w:val="24"/>
        </w:rPr>
        <w:t xml:space="preserve"> </w:t>
      </w:r>
      <w:r w:rsidRPr="00150F5C">
        <w:rPr>
          <w:rFonts w:ascii="Book Antiqua" w:hAnsi="Book Antiqua"/>
          <w:sz w:val="24"/>
          <w:szCs w:val="24"/>
        </w:rPr>
        <w:t xml:space="preserve">laboratuvarı kuralları </w:t>
      </w:r>
      <w:r w:rsidRPr="00150F5C">
        <w:rPr>
          <w:rFonts w:ascii="Book Antiqua" w:hAnsi="Book Antiqua"/>
          <w:b/>
          <w:sz w:val="24"/>
          <w:szCs w:val="24"/>
        </w:rPr>
        <w:t>KADAVRAYA SAYGI, ÖĞRENCİ SAĞLIĞI ve GÜVENLİĞİ, LABORATUVAR DÜZENİ</w:t>
      </w:r>
      <w:r w:rsidR="00150F5C">
        <w:rPr>
          <w:rFonts w:ascii="Book Antiqua" w:hAnsi="Book Antiqua"/>
          <w:b/>
          <w:sz w:val="24"/>
          <w:szCs w:val="24"/>
        </w:rPr>
        <w:t xml:space="preserve"> </w:t>
      </w:r>
      <w:r w:rsidRPr="00150F5C">
        <w:rPr>
          <w:rFonts w:ascii="Book Antiqua" w:hAnsi="Book Antiqua"/>
          <w:b/>
          <w:sz w:val="24"/>
          <w:szCs w:val="24"/>
        </w:rPr>
        <w:t xml:space="preserve">ve PRATİK SINAV </w:t>
      </w:r>
      <w:r w:rsidRPr="00150F5C">
        <w:rPr>
          <w:rFonts w:ascii="Book Antiqua" w:hAnsi="Book Antiqua"/>
          <w:sz w:val="24"/>
          <w:szCs w:val="24"/>
        </w:rPr>
        <w:t xml:space="preserve">başlıkları altında toplanmıştır. </w:t>
      </w:r>
    </w:p>
    <w:p w14:paraId="01F7D875" w14:textId="0E54D7C5" w:rsidR="00237AF2" w:rsidRDefault="00786237" w:rsidP="000F12A2">
      <w:pPr>
        <w:spacing w:line="360" w:lineRule="auto"/>
        <w:ind w:left="116"/>
        <w:jc w:val="both"/>
        <w:rPr>
          <w:rFonts w:ascii="Book Antiqua" w:hAnsi="Book Antiqua"/>
          <w:sz w:val="24"/>
          <w:szCs w:val="24"/>
        </w:rPr>
      </w:pPr>
      <w:r w:rsidRPr="00150F5C">
        <w:rPr>
          <w:rFonts w:ascii="Book Antiqua" w:hAnsi="Book Antiqua"/>
          <w:sz w:val="24"/>
          <w:szCs w:val="24"/>
        </w:rPr>
        <w:t>Bahsi geçen kurallara Anatomi Laboratuvarları içerisinde uyma zorunluluğu vardır</w:t>
      </w:r>
    </w:p>
    <w:p w14:paraId="67E667E5" w14:textId="77777777" w:rsidR="00150F5C" w:rsidRPr="00150F5C" w:rsidRDefault="00150F5C" w:rsidP="000F12A2">
      <w:pPr>
        <w:spacing w:line="360" w:lineRule="auto"/>
        <w:ind w:left="116"/>
        <w:jc w:val="both"/>
        <w:rPr>
          <w:rFonts w:ascii="Book Antiqua" w:hAnsi="Book Antiqua"/>
          <w:sz w:val="24"/>
          <w:szCs w:val="24"/>
        </w:rPr>
      </w:pPr>
    </w:p>
    <w:p w14:paraId="1C37B6E8" w14:textId="77777777" w:rsidR="00237AF2" w:rsidRPr="00150F5C" w:rsidRDefault="00786237" w:rsidP="000F12A2">
      <w:pPr>
        <w:pStyle w:val="Balk1"/>
        <w:spacing w:before="0" w:line="360" w:lineRule="auto"/>
        <w:ind w:left="116"/>
        <w:jc w:val="both"/>
        <w:rPr>
          <w:rFonts w:ascii="Book Antiqua" w:hAnsi="Book Antiqua"/>
          <w:sz w:val="24"/>
          <w:szCs w:val="24"/>
        </w:rPr>
      </w:pPr>
      <w:r w:rsidRPr="00150F5C">
        <w:rPr>
          <w:rFonts w:ascii="Book Antiqua" w:hAnsi="Book Antiqua"/>
          <w:sz w:val="24"/>
          <w:szCs w:val="24"/>
        </w:rPr>
        <w:t>Kadavraya Saygı</w:t>
      </w:r>
    </w:p>
    <w:p w14:paraId="207090D1" w14:textId="77777777" w:rsidR="00237AF2" w:rsidRPr="00150F5C" w:rsidRDefault="00786237" w:rsidP="000F12A2">
      <w:pPr>
        <w:pStyle w:val="ListeParagraf"/>
        <w:numPr>
          <w:ilvl w:val="1"/>
          <w:numId w:val="1"/>
        </w:numPr>
        <w:tabs>
          <w:tab w:val="left" w:pos="836"/>
          <w:tab w:val="left" w:pos="837"/>
        </w:tabs>
        <w:spacing w:line="360" w:lineRule="auto"/>
        <w:ind w:right="183"/>
        <w:jc w:val="both"/>
        <w:rPr>
          <w:rFonts w:ascii="Book Antiqua" w:hAnsi="Book Antiqua"/>
          <w:sz w:val="24"/>
          <w:szCs w:val="24"/>
        </w:rPr>
      </w:pPr>
      <w:r w:rsidRPr="00150F5C">
        <w:rPr>
          <w:rFonts w:ascii="Book Antiqua" w:hAnsi="Book Antiqua"/>
          <w:sz w:val="24"/>
          <w:szCs w:val="24"/>
        </w:rPr>
        <w:t>Kadavralarla saygılı ve etik anlayışa uygun şekilde çalışmak gerekir. Laboratuvarın içinde veya dışında bu durumla ilgili uygun olmayan davranışlar, şakalar veya yorumlar kabul</w:t>
      </w:r>
      <w:r w:rsidRPr="00150F5C">
        <w:rPr>
          <w:rFonts w:ascii="Book Antiqua" w:hAnsi="Book Antiqua"/>
          <w:spacing w:val="-21"/>
          <w:sz w:val="24"/>
          <w:szCs w:val="24"/>
        </w:rPr>
        <w:t xml:space="preserve"> </w:t>
      </w:r>
      <w:r w:rsidRPr="00150F5C">
        <w:rPr>
          <w:rFonts w:ascii="Book Antiqua" w:hAnsi="Book Antiqua"/>
          <w:sz w:val="24"/>
          <w:szCs w:val="24"/>
        </w:rPr>
        <w:t>edilemez.</w:t>
      </w:r>
    </w:p>
    <w:p w14:paraId="197064B1" w14:textId="77777777" w:rsidR="00237AF2" w:rsidRPr="00150F5C" w:rsidRDefault="00786237" w:rsidP="000F12A2">
      <w:pPr>
        <w:pStyle w:val="ListeParagraf"/>
        <w:numPr>
          <w:ilvl w:val="1"/>
          <w:numId w:val="1"/>
        </w:numPr>
        <w:tabs>
          <w:tab w:val="left" w:pos="836"/>
          <w:tab w:val="left" w:pos="837"/>
        </w:tabs>
        <w:spacing w:line="360" w:lineRule="auto"/>
        <w:ind w:right="443"/>
        <w:jc w:val="both"/>
        <w:rPr>
          <w:rFonts w:ascii="Book Antiqua" w:hAnsi="Book Antiqua"/>
          <w:sz w:val="24"/>
          <w:szCs w:val="24"/>
        </w:rPr>
      </w:pPr>
      <w:r w:rsidRPr="00150F5C">
        <w:rPr>
          <w:rFonts w:ascii="Book Antiqua" w:hAnsi="Book Antiqua"/>
          <w:sz w:val="24"/>
          <w:szCs w:val="24"/>
        </w:rPr>
        <w:t xml:space="preserve">İnsan bedenine ait piyesler, kemikler vb. yapılar da aynı saygı ve etik </w:t>
      </w:r>
      <w:r w:rsidRPr="00150F5C">
        <w:rPr>
          <w:rFonts w:ascii="Book Antiqua" w:hAnsi="Book Antiqua"/>
          <w:sz w:val="24"/>
          <w:szCs w:val="24"/>
        </w:rPr>
        <w:lastRenderedPageBreak/>
        <w:t>kurallar çerçevesinde korunmalıdır.</w:t>
      </w:r>
    </w:p>
    <w:p w14:paraId="07D387B6" w14:textId="77777777" w:rsidR="00237AF2" w:rsidRPr="00150F5C" w:rsidRDefault="00786237" w:rsidP="000F12A2">
      <w:pPr>
        <w:pStyle w:val="ListeParagraf"/>
        <w:numPr>
          <w:ilvl w:val="1"/>
          <w:numId w:val="1"/>
        </w:numPr>
        <w:tabs>
          <w:tab w:val="left" w:pos="836"/>
          <w:tab w:val="left" w:pos="837"/>
        </w:tabs>
        <w:spacing w:line="360" w:lineRule="auto"/>
        <w:ind w:left="833" w:right="996" w:hanging="357"/>
        <w:jc w:val="both"/>
        <w:rPr>
          <w:rFonts w:ascii="Book Antiqua" w:hAnsi="Book Antiqua"/>
          <w:sz w:val="24"/>
          <w:szCs w:val="24"/>
        </w:rPr>
      </w:pPr>
      <w:r w:rsidRPr="00150F5C">
        <w:rPr>
          <w:rFonts w:ascii="Book Antiqua" w:hAnsi="Book Antiqua"/>
          <w:sz w:val="24"/>
          <w:szCs w:val="24"/>
        </w:rPr>
        <w:t>Hastalarımız için geçerli olan mahremiyet kurallarının tamamı kadavralarımız için de geçerlidir.</w:t>
      </w:r>
    </w:p>
    <w:p w14:paraId="07A8D760" w14:textId="04D0A20A" w:rsidR="00390561" w:rsidRPr="00390561" w:rsidRDefault="00390561" w:rsidP="000F12A2">
      <w:pPr>
        <w:pStyle w:val="ListeParagraf"/>
        <w:numPr>
          <w:ilvl w:val="1"/>
          <w:numId w:val="1"/>
        </w:numPr>
        <w:spacing w:line="360" w:lineRule="auto"/>
        <w:ind w:left="833" w:hanging="357"/>
        <w:jc w:val="both"/>
        <w:rPr>
          <w:rFonts w:ascii="Book Antiqua" w:hAnsi="Book Antiqua"/>
          <w:sz w:val="24"/>
          <w:szCs w:val="24"/>
        </w:rPr>
      </w:pPr>
      <w:r w:rsidRPr="00390561">
        <w:rPr>
          <w:rFonts w:ascii="Book Antiqua" w:hAnsi="Book Antiqua"/>
          <w:sz w:val="24"/>
          <w:szCs w:val="24"/>
        </w:rPr>
        <w:t xml:space="preserve">Laboratuvarlarda </w:t>
      </w:r>
      <w:r w:rsidRPr="00150F5C">
        <w:rPr>
          <w:rFonts w:ascii="Book Antiqua" w:hAnsi="Book Antiqua"/>
          <w:sz w:val="24"/>
          <w:szCs w:val="24"/>
        </w:rPr>
        <w:t xml:space="preserve">Anabilim Dalı Başkanının izni haricinde </w:t>
      </w:r>
      <w:r w:rsidRPr="00390561">
        <w:rPr>
          <w:rFonts w:ascii="Book Antiqua" w:hAnsi="Book Antiqua"/>
          <w:sz w:val="24"/>
          <w:szCs w:val="24"/>
        </w:rPr>
        <w:t>öğrenciler tarafından görüntü ve ses kaydı alınması ve bunların internet ve benzeri ortamlarda yayımlanması yasaktır.</w:t>
      </w:r>
      <w:r>
        <w:rPr>
          <w:rFonts w:ascii="Book Antiqua" w:hAnsi="Book Antiqua"/>
          <w:sz w:val="24"/>
          <w:szCs w:val="24"/>
        </w:rPr>
        <w:t xml:space="preserve"> Bu kuralın ihlali durumunda cezai müeyyide ile karşılaşabilirsiniz. </w:t>
      </w:r>
    </w:p>
    <w:p w14:paraId="590A0770" w14:textId="1BE2A0D1" w:rsidR="00237AF2" w:rsidRPr="00150F5C" w:rsidRDefault="006B1E25" w:rsidP="000F12A2">
      <w:pPr>
        <w:pStyle w:val="ListeParagraf"/>
        <w:numPr>
          <w:ilvl w:val="1"/>
          <w:numId w:val="1"/>
        </w:numPr>
        <w:tabs>
          <w:tab w:val="left" w:pos="836"/>
          <w:tab w:val="left" w:pos="837"/>
        </w:tabs>
        <w:spacing w:line="360" w:lineRule="auto"/>
        <w:ind w:left="833" w:right="502" w:hanging="357"/>
        <w:jc w:val="both"/>
        <w:rPr>
          <w:rFonts w:ascii="Book Antiqua" w:hAnsi="Book Antiqua"/>
          <w:sz w:val="24"/>
          <w:szCs w:val="24"/>
        </w:rPr>
      </w:pPr>
      <w:r>
        <w:rPr>
          <w:rFonts w:ascii="Book Antiqua" w:hAnsi="Book Antiqua"/>
          <w:sz w:val="24"/>
          <w:szCs w:val="24"/>
        </w:rPr>
        <w:t>L</w:t>
      </w:r>
      <w:r w:rsidR="00786237" w:rsidRPr="00150F5C">
        <w:rPr>
          <w:rFonts w:ascii="Book Antiqua" w:hAnsi="Book Antiqua"/>
          <w:sz w:val="24"/>
          <w:szCs w:val="24"/>
        </w:rPr>
        <w:t>aboratuvarda telefonla konuşmak</w:t>
      </w:r>
      <w:r w:rsidR="00FF7AE2">
        <w:rPr>
          <w:rFonts w:ascii="Book Antiqua" w:hAnsi="Book Antiqua"/>
          <w:sz w:val="24"/>
          <w:szCs w:val="24"/>
        </w:rPr>
        <w:t xml:space="preserve">, </w:t>
      </w:r>
      <w:r>
        <w:rPr>
          <w:rFonts w:ascii="Book Antiqua" w:hAnsi="Book Antiqua"/>
          <w:sz w:val="24"/>
          <w:szCs w:val="24"/>
        </w:rPr>
        <w:t xml:space="preserve">izin dışında </w:t>
      </w:r>
      <w:r w:rsidR="00FF7AE2">
        <w:rPr>
          <w:rFonts w:ascii="Book Antiqua" w:hAnsi="Book Antiqua"/>
          <w:sz w:val="24"/>
          <w:szCs w:val="24"/>
        </w:rPr>
        <w:t>elektronik cihaz kullanmak</w:t>
      </w:r>
      <w:r w:rsidR="00786237" w:rsidRPr="00150F5C">
        <w:rPr>
          <w:rFonts w:ascii="Book Antiqua" w:hAnsi="Book Antiqua"/>
          <w:sz w:val="24"/>
          <w:szCs w:val="24"/>
        </w:rPr>
        <w:t xml:space="preserve"> kesinlikle</w:t>
      </w:r>
      <w:r w:rsidR="00786237" w:rsidRPr="00150F5C">
        <w:rPr>
          <w:rFonts w:ascii="Book Antiqua" w:hAnsi="Book Antiqua"/>
          <w:spacing w:val="-2"/>
          <w:sz w:val="24"/>
          <w:szCs w:val="24"/>
        </w:rPr>
        <w:t xml:space="preserve"> </w:t>
      </w:r>
      <w:r w:rsidR="00786237" w:rsidRPr="00150F5C">
        <w:rPr>
          <w:rFonts w:ascii="Book Antiqua" w:hAnsi="Book Antiqua"/>
          <w:sz w:val="24"/>
          <w:szCs w:val="24"/>
        </w:rPr>
        <w:t>yasaktır.</w:t>
      </w:r>
    </w:p>
    <w:p w14:paraId="70CC47F9" w14:textId="77777777" w:rsidR="00237AF2" w:rsidRPr="00150F5C" w:rsidRDefault="00786237" w:rsidP="000F12A2">
      <w:pPr>
        <w:pStyle w:val="ListeParagraf"/>
        <w:numPr>
          <w:ilvl w:val="1"/>
          <w:numId w:val="1"/>
        </w:numPr>
        <w:tabs>
          <w:tab w:val="left" w:pos="836"/>
          <w:tab w:val="left" w:pos="837"/>
        </w:tabs>
        <w:spacing w:line="360" w:lineRule="auto"/>
        <w:ind w:left="833" w:right="306" w:hanging="357"/>
        <w:jc w:val="both"/>
        <w:rPr>
          <w:rFonts w:ascii="Book Antiqua" w:hAnsi="Book Antiqua"/>
          <w:sz w:val="24"/>
          <w:szCs w:val="24"/>
        </w:rPr>
      </w:pPr>
      <w:r w:rsidRPr="00150F5C">
        <w:rPr>
          <w:rFonts w:ascii="Book Antiqua" w:hAnsi="Book Antiqua"/>
          <w:sz w:val="24"/>
          <w:szCs w:val="24"/>
        </w:rPr>
        <w:t xml:space="preserve">Laboratuvara sadece fakültemiz öğrencileri ve diğer yetkili personel girebilir. Anabilim Dalı Başkanından izin almadan laboratuvara </w:t>
      </w:r>
      <w:r w:rsidRPr="00150F5C">
        <w:rPr>
          <w:rFonts w:ascii="Book Antiqua" w:hAnsi="Book Antiqua"/>
          <w:b/>
          <w:sz w:val="24"/>
          <w:szCs w:val="24"/>
        </w:rPr>
        <w:t xml:space="preserve">ziyaretçi getirmek kesinlikle yasaktır. </w:t>
      </w:r>
      <w:r w:rsidRPr="00150F5C">
        <w:rPr>
          <w:rFonts w:ascii="Book Antiqua" w:hAnsi="Book Antiqua"/>
          <w:sz w:val="24"/>
          <w:szCs w:val="24"/>
        </w:rPr>
        <w:t>Sadece sağlık bilimleri eğitimi öğrencileri ve akademik görevliler ziyaretçi izni</w:t>
      </w:r>
      <w:r w:rsidRPr="00150F5C">
        <w:rPr>
          <w:rFonts w:ascii="Book Antiqua" w:hAnsi="Book Antiqua"/>
          <w:spacing w:val="-6"/>
          <w:sz w:val="24"/>
          <w:szCs w:val="24"/>
        </w:rPr>
        <w:t xml:space="preserve"> </w:t>
      </w:r>
      <w:r w:rsidRPr="00150F5C">
        <w:rPr>
          <w:rFonts w:ascii="Book Antiqua" w:hAnsi="Book Antiqua"/>
          <w:sz w:val="24"/>
          <w:szCs w:val="24"/>
        </w:rPr>
        <w:t>alabilir.</w:t>
      </w:r>
    </w:p>
    <w:p w14:paraId="79A1CB42" w14:textId="77777777" w:rsidR="00150F5C" w:rsidRDefault="00786237" w:rsidP="000F12A2">
      <w:pPr>
        <w:pStyle w:val="ListeParagraf"/>
        <w:numPr>
          <w:ilvl w:val="1"/>
          <w:numId w:val="1"/>
        </w:numPr>
        <w:tabs>
          <w:tab w:val="left" w:pos="836"/>
          <w:tab w:val="left" w:pos="837"/>
        </w:tabs>
        <w:spacing w:line="360" w:lineRule="auto"/>
        <w:ind w:right="121"/>
        <w:jc w:val="both"/>
        <w:rPr>
          <w:rFonts w:ascii="Book Antiqua" w:hAnsi="Book Antiqua"/>
          <w:sz w:val="24"/>
          <w:szCs w:val="24"/>
        </w:rPr>
      </w:pPr>
      <w:r w:rsidRPr="00150F5C">
        <w:rPr>
          <w:rFonts w:ascii="Book Antiqua" w:hAnsi="Book Antiqua"/>
          <w:sz w:val="24"/>
          <w:szCs w:val="24"/>
        </w:rPr>
        <w:t>Kadavralar belli fiziksel şartlarda muhafaza edilmelidir. Dokuların kurumasını</w:t>
      </w:r>
      <w:r w:rsidRPr="00150F5C">
        <w:rPr>
          <w:rFonts w:ascii="Book Antiqua" w:hAnsi="Book Antiqua"/>
          <w:spacing w:val="-20"/>
          <w:sz w:val="24"/>
          <w:szCs w:val="24"/>
        </w:rPr>
        <w:t xml:space="preserve"> </w:t>
      </w:r>
      <w:r w:rsidRPr="00150F5C">
        <w:rPr>
          <w:rFonts w:ascii="Book Antiqua" w:hAnsi="Book Antiqua"/>
          <w:sz w:val="24"/>
          <w:szCs w:val="24"/>
        </w:rPr>
        <w:t>engellemek</w:t>
      </w:r>
      <w:r w:rsidR="00150F5C">
        <w:rPr>
          <w:rFonts w:ascii="Book Antiqua" w:hAnsi="Book Antiqua"/>
          <w:sz w:val="24"/>
          <w:szCs w:val="24"/>
        </w:rPr>
        <w:t xml:space="preserve"> </w:t>
      </w:r>
      <w:r w:rsidRPr="00150F5C">
        <w:rPr>
          <w:rFonts w:ascii="Book Antiqua" w:hAnsi="Book Antiqua"/>
          <w:sz w:val="24"/>
          <w:szCs w:val="24"/>
        </w:rPr>
        <w:t>için çalışma sonunda kadavra kendi örtüsüyle sarılmalı ve ıslatılmalıdır. Herhangi bir küflenme şüphesi varsa, küflenmenin diğer kadavralara yayılmasını önlemek için sorumlu kişilere haber verilmelidir.</w:t>
      </w:r>
    </w:p>
    <w:p w14:paraId="5DAE99F3" w14:textId="77777777" w:rsidR="00150F5C" w:rsidRPr="00150F5C" w:rsidRDefault="00786237" w:rsidP="000F12A2">
      <w:pPr>
        <w:pStyle w:val="ListeParagraf"/>
        <w:numPr>
          <w:ilvl w:val="1"/>
          <w:numId w:val="1"/>
        </w:numPr>
        <w:tabs>
          <w:tab w:val="left" w:pos="836"/>
          <w:tab w:val="left" w:pos="837"/>
        </w:tabs>
        <w:spacing w:line="360" w:lineRule="auto"/>
        <w:ind w:right="121"/>
        <w:jc w:val="both"/>
        <w:rPr>
          <w:rFonts w:ascii="Book Antiqua" w:hAnsi="Book Antiqua"/>
          <w:sz w:val="24"/>
          <w:szCs w:val="24"/>
        </w:rPr>
      </w:pPr>
      <w:r w:rsidRPr="00150F5C">
        <w:rPr>
          <w:rFonts w:ascii="Book Antiqua" w:hAnsi="Book Antiqua"/>
          <w:sz w:val="24"/>
          <w:szCs w:val="24"/>
        </w:rPr>
        <w:t xml:space="preserve">Lütfen kadavralarınıza gereken önemi gösterin, </w:t>
      </w:r>
      <w:r w:rsidRPr="00150F5C">
        <w:rPr>
          <w:rFonts w:ascii="Book Antiqua" w:hAnsi="Book Antiqua"/>
          <w:b/>
          <w:sz w:val="24"/>
          <w:szCs w:val="24"/>
        </w:rPr>
        <w:t>kadavralar bu</w:t>
      </w:r>
      <w:r w:rsidR="00150F5C" w:rsidRPr="00150F5C">
        <w:rPr>
          <w:rFonts w:ascii="Book Antiqua" w:hAnsi="Book Antiqua"/>
          <w:b/>
          <w:sz w:val="24"/>
          <w:szCs w:val="24"/>
        </w:rPr>
        <w:t xml:space="preserve"> s</w:t>
      </w:r>
      <w:r w:rsidRPr="00150F5C">
        <w:rPr>
          <w:rFonts w:ascii="Book Antiqua" w:hAnsi="Book Antiqua"/>
          <w:b/>
          <w:sz w:val="24"/>
          <w:szCs w:val="24"/>
        </w:rPr>
        <w:t>üreçte sizlerin sahip olacağı en iyi eğitmenler</w:t>
      </w:r>
      <w:r w:rsidRPr="00150F5C">
        <w:rPr>
          <w:rFonts w:ascii="Book Antiqua" w:hAnsi="Book Antiqua"/>
          <w:b/>
          <w:spacing w:val="-7"/>
          <w:sz w:val="24"/>
          <w:szCs w:val="24"/>
        </w:rPr>
        <w:t xml:space="preserve"> </w:t>
      </w:r>
      <w:r w:rsidRPr="00150F5C">
        <w:rPr>
          <w:rFonts w:ascii="Book Antiqua" w:hAnsi="Book Antiqua"/>
          <w:b/>
          <w:sz w:val="24"/>
          <w:szCs w:val="24"/>
        </w:rPr>
        <w:t>olacaktır.</w:t>
      </w:r>
    </w:p>
    <w:p w14:paraId="0BC62E10" w14:textId="5429ABBF" w:rsidR="00237AF2" w:rsidRPr="00150F5C" w:rsidRDefault="00786237" w:rsidP="000F12A2">
      <w:pPr>
        <w:pStyle w:val="ListeParagraf"/>
        <w:numPr>
          <w:ilvl w:val="1"/>
          <w:numId w:val="1"/>
        </w:numPr>
        <w:tabs>
          <w:tab w:val="left" w:pos="836"/>
          <w:tab w:val="left" w:pos="837"/>
        </w:tabs>
        <w:spacing w:line="360" w:lineRule="auto"/>
        <w:ind w:right="121"/>
        <w:jc w:val="both"/>
        <w:rPr>
          <w:rFonts w:ascii="Book Antiqua" w:hAnsi="Book Antiqua"/>
          <w:sz w:val="24"/>
          <w:szCs w:val="24"/>
        </w:rPr>
      </w:pPr>
      <w:r w:rsidRPr="00150F5C">
        <w:rPr>
          <w:rFonts w:ascii="Book Antiqua" w:hAnsi="Book Antiqua"/>
          <w:sz w:val="24"/>
          <w:szCs w:val="24"/>
        </w:rPr>
        <w:t>Tüm kadavraların diseksiyon sonrası çıkan atık dokuları biyolojik atık poşetinde muhafaza edilmelidir. Diseksiyon masaları temiz</w:t>
      </w:r>
      <w:r w:rsidRPr="00150F5C">
        <w:rPr>
          <w:rFonts w:ascii="Book Antiqua" w:hAnsi="Book Antiqua"/>
          <w:spacing w:val="-8"/>
          <w:sz w:val="24"/>
          <w:szCs w:val="24"/>
        </w:rPr>
        <w:t xml:space="preserve"> </w:t>
      </w:r>
      <w:r w:rsidRPr="00150F5C">
        <w:rPr>
          <w:rFonts w:ascii="Book Antiqua" w:hAnsi="Book Antiqua"/>
          <w:sz w:val="24"/>
          <w:szCs w:val="24"/>
        </w:rPr>
        <w:t>tutulmalıdır.</w:t>
      </w:r>
    </w:p>
    <w:p w14:paraId="07D1458A" w14:textId="77777777" w:rsidR="00150F5C" w:rsidRDefault="00150F5C" w:rsidP="000F12A2">
      <w:pPr>
        <w:pStyle w:val="Balk1"/>
        <w:spacing w:before="0" w:line="360" w:lineRule="auto"/>
        <w:jc w:val="both"/>
        <w:rPr>
          <w:rFonts w:ascii="Book Antiqua" w:hAnsi="Book Antiqua"/>
          <w:sz w:val="24"/>
          <w:szCs w:val="24"/>
        </w:rPr>
      </w:pPr>
    </w:p>
    <w:p w14:paraId="3686B122" w14:textId="41A08579" w:rsidR="00237AF2" w:rsidRPr="0042795C" w:rsidRDefault="00786237" w:rsidP="000F12A2">
      <w:pPr>
        <w:pStyle w:val="Balk1"/>
        <w:spacing w:before="0" w:line="360" w:lineRule="auto"/>
        <w:ind w:left="0"/>
        <w:jc w:val="both"/>
        <w:rPr>
          <w:rFonts w:ascii="Book Antiqua" w:hAnsi="Book Antiqua"/>
          <w:sz w:val="24"/>
          <w:szCs w:val="24"/>
        </w:rPr>
      </w:pPr>
      <w:r w:rsidRPr="00150F5C">
        <w:rPr>
          <w:rFonts w:ascii="Book Antiqua" w:hAnsi="Book Antiqua"/>
          <w:sz w:val="24"/>
          <w:szCs w:val="24"/>
        </w:rPr>
        <w:t>Öğrenci Sağlığı ve Güvenliği</w:t>
      </w:r>
    </w:p>
    <w:p w14:paraId="69AB2FB4" w14:textId="38435EDA" w:rsidR="00237AF2" w:rsidRPr="00150F5C" w:rsidRDefault="00786237" w:rsidP="000F12A2">
      <w:pPr>
        <w:spacing w:line="360" w:lineRule="auto"/>
        <w:ind w:left="836" w:right="249"/>
        <w:jc w:val="both"/>
        <w:rPr>
          <w:rFonts w:ascii="Book Antiqua" w:hAnsi="Book Antiqua"/>
          <w:b/>
          <w:i/>
          <w:sz w:val="24"/>
          <w:szCs w:val="24"/>
        </w:rPr>
      </w:pPr>
      <w:r w:rsidRPr="00150F5C">
        <w:rPr>
          <w:rFonts w:ascii="Book Antiqua" w:hAnsi="Book Antiqua"/>
          <w:b/>
          <w:i/>
          <w:sz w:val="24"/>
          <w:szCs w:val="24"/>
        </w:rPr>
        <w:t>Aşağıda belirtilmiş olan kurallar yaralanmaları ve kimyasal maddelerin verebileceği zararı engellemek için uygulanmaktadır.</w:t>
      </w:r>
    </w:p>
    <w:p w14:paraId="33E3FB12" w14:textId="77777777" w:rsid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150F5C">
        <w:rPr>
          <w:rFonts w:ascii="Book Antiqua" w:hAnsi="Book Antiqua"/>
          <w:sz w:val="24"/>
          <w:szCs w:val="24"/>
        </w:rPr>
        <w:t>Öğrenciler laboratuvar içinde açık ayakkabı, terlik veya sandalet gibi cilt dokusuna direkt formaldehit teması riski doğurabilecek ayakkabılar ve kıyafetler giyilmemelidir. Uzun saçlar toplanmalı ve çalışırken kadavraya temas etmesi</w:t>
      </w:r>
      <w:r w:rsidRPr="00150F5C">
        <w:rPr>
          <w:rFonts w:ascii="Book Antiqua" w:hAnsi="Book Antiqua"/>
          <w:spacing w:val="-10"/>
          <w:sz w:val="24"/>
          <w:szCs w:val="24"/>
        </w:rPr>
        <w:t xml:space="preserve"> </w:t>
      </w:r>
      <w:r w:rsidRPr="00150F5C">
        <w:rPr>
          <w:rFonts w:ascii="Book Antiqua" w:hAnsi="Book Antiqua"/>
          <w:sz w:val="24"/>
          <w:szCs w:val="24"/>
        </w:rPr>
        <w:t>önlenmelidir.</w:t>
      </w:r>
    </w:p>
    <w:p w14:paraId="7573333C" w14:textId="77777777" w:rsid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FC2903">
        <w:rPr>
          <w:rFonts w:ascii="Book Antiqua" w:hAnsi="Book Antiqua"/>
          <w:sz w:val="24"/>
          <w:szCs w:val="24"/>
        </w:rPr>
        <w:t>Öğrenciler laboratuvarda beyaz laboratuvar önlüğü giymek zorundadırlar. Önlük giyilmeden laboratuvara girilemez. Önlükler temiz ve eğitim süresince önü ilikli olmalıdır. Herkes kendi önlüğünü getirmek zorundadır. Önlük üzerine ceket, şal, atkı vb. giymek</w:t>
      </w:r>
      <w:r w:rsidRPr="00FC2903">
        <w:rPr>
          <w:rFonts w:ascii="Book Antiqua" w:hAnsi="Book Antiqua"/>
          <w:spacing w:val="-8"/>
          <w:sz w:val="24"/>
          <w:szCs w:val="24"/>
        </w:rPr>
        <w:t xml:space="preserve"> </w:t>
      </w:r>
      <w:r w:rsidRPr="00FC2903">
        <w:rPr>
          <w:rFonts w:ascii="Book Antiqua" w:hAnsi="Book Antiqua"/>
          <w:sz w:val="24"/>
          <w:szCs w:val="24"/>
        </w:rPr>
        <w:t>yasaktır.</w:t>
      </w:r>
    </w:p>
    <w:p w14:paraId="6823FFFC" w14:textId="77777777" w:rsid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FC2903">
        <w:rPr>
          <w:rFonts w:ascii="Book Antiqua" w:hAnsi="Book Antiqua"/>
          <w:sz w:val="24"/>
          <w:szCs w:val="24"/>
        </w:rPr>
        <w:lastRenderedPageBreak/>
        <w:t>Diseksiyon ve kadavra başında eldiven kullanmak zorunludur.</w:t>
      </w:r>
    </w:p>
    <w:p w14:paraId="4B8CD289" w14:textId="77777777" w:rsid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FC2903">
        <w:rPr>
          <w:rFonts w:ascii="Book Antiqua" w:hAnsi="Book Antiqua"/>
          <w:sz w:val="24"/>
          <w:szCs w:val="24"/>
        </w:rPr>
        <w:t>Laboratuvar bitiminde kullanılmış eldivenler laboratuvar atık kutusuna atılmalıdır. Evsel atık</w:t>
      </w:r>
      <w:r w:rsidRPr="00FC2903">
        <w:rPr>
          <w:rFonts w:ascii="Book Antiqua" w:hAnsi="Book Antiqua"/>
          <w:spacing w:val="-10"/>
          <w:sz w:val="24"/>
          <w:szCs w:val="24"/>
        </w:rPr>
        <w:t xml:space="preserve"> </w:t>
      </w:r>
      <w:r w:rsidRPr="00FC2903">
        <w:rPr>
          <w:rFonts w:ascii="Book Antiqua" w:hAnsi="Book Antiqua"/>
          <w:sz w:val="24"/>
          <w:szCs w:val="24"/>
        </w:rPr>
        <w:t>kutuları</w:t>
      </w:r>
      <w:r w:rsidR="00FC2903" w:rsidRPr="00FC2903">
        <w:rPr>
          <w:rFonts w:ascii="Book Antiqua" w:hAnsi="Book Antiqua"/>
          <w:sz w:val="24"/>
          <w:szCs w:val="24"/>
        </w:rPr>
        <w:t xml:space="preserve"> </w:t>
      </w:r>
      <w:r w:rsidRPr="00FC2903">
        <w:rPr>
          <w:rFonts w:ascii="Book Antiqua" w:hAnsi="Book Antiqua"/>
          <w:sz w:val="24"/>
          <w:szCs w:val="24"/>
        </w:rPr>
        <w:t>kullanılmamalıdır.</w:t>
      </w:r>
    </w:p>
    <w:p w14:paraId="6311466E" w14:textId="77777777" w:rsid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FC2903">
        <w:rPr>
          <w:rFonts w:ascii="Book Antiqua" w:hAnsi="Book Antiqua"/>
          <w:sz w:val="24"/>
          <w:szCs w:val="24"/>
        </w:rPr>
        <w:t>Değiştirilmiş eski bistüri uçları ve tüm delici kesici atıklar, kesici atık kutusuna atılmalıdır. Kesinlikle evsel veya biyolojik atık kutusuna ve atılmamalıdır.</w:t>
      </w:r>
    </w:p>
    <w:p w14:paraId="10501019" w14:textId="77777777" w:rsid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FC2903">
        <w:rPr>
          <w:rFonts w:ascii="Book Antiqua" w:hAnsi="Book Antiqua"/>
          <w:sz w:val="24"/>
          <w:szCs w:val="24"/>
        </w:rPr>
        <w:t>Anatomi laboratuvarında karşılaşılacak her türlü yaralanma önemsiz gözükse de mutlaka sorumlu eğitimciye haber verilmelidir. Sorumlu gerekli yönlendirmeyi yapacaktır. Göz veya ciltte karşılaşılabilecek kimyasal madde yaralanmasında, etkilenen bölge soğuk su</w:t>
      </w:r>
      <w:r w:rsidRPr="00FC2903">
        <w:rPr>
          <w:rFonts w:ascii="Book Antiqua" w:hAnsi="Book Antiqua"/>
          <w:spacing w:val="-13"/>
          <w:sz w:val="24"/>
          <w:szCs w:val="24"/>
        </w:rPr>
        <w:t xml:space="preserve"> </w:t>
      </w:r>
      <w:r w:rsidRPr="00FC2903">
        <w:rPr>
          <w:rFonts w:ascii="Book Antiqua" w:hAnsi="Book Antiqua"/>
          <w:sz w:val="24"/>
          <w:szCs w:val="24"/>
        </w:rPr>
        <w:t>ile</w:t>
      </w:r>
      <w:r w:rsidR="00FC2903">
        <w:rPr>
          <w:rFonts w:ascii="Book Antiqua" w:hAnsi="Book Antiqua"/>
          <w:sz w:val="24"/>
          <w:szCs w:val="24"/>
        </w:rPr>
        <w:t xml:space="preserve"> </w:t>
      </w:r>
      <w:r w:rsidRPr="00FC2903">
        <w:rPr>
          <w:rFonts w:ascii="Book Antiqua" w:hAnsi="Book Antiqua"/>
          <w:sz w:val="24"/>
          <w:szCs w:val="24"/>
        </w:rPr>
        <w:t>yıkanmalıdır.</w:t>
      </w:r>
    </w:p>
    <w:p w14:paraId="59DD733F" w14:textId="77777777" w:rsid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FC2903">
        <w:rPr>
          <w:rFonts w:ascii="Book Antiqua" w:hAnsi="Book Antiqua"/>
          <w:sz w:val="24"/>
          <w:szCs w:val="24"/>
        </w:rPr>
        <w:t>Sağlığınız açısından risk taşıdığından laboratuvara yiyecek ve içecek sokmak kesinlikle yasaktır.</w:t>
      </w:r>
    </w:p>
    <w:p w14:paraId="0E23DF27" w14:textId="576BB3CC" w:rsidR="00237AF2" w:rsidRPr="00FC2903" w:rsidRDefault="00786237" w:rsidP="000F12A2">
      <w:pPr>
        <w:pStyle w:val="ListeParagraf"/>
        <w:numPr>
          <w:ilvl w:val="1"/>
          <w:numId w:val="3"/>
        </w:numPr>
        <w:tabs>
          <w:tab w:val="left" w:pos="836"/>
          <w:tab w:val="left" w:pos="837"/>
        </w:tabs>
        <w:spacing w:line="360" w:lineRule="auto"/>
        <w:ind w:right="371"/>
        <w:jc w:val="both"/>
        <w:rPr>
          <w:rFonts w:ascii="Book Antiqua" w:hAnsi="Book Antiqua"/>
          <w:sz w:val="24"/>
          <w:szCs w:val="24"/>
        </w:rPr>
      </w:pPr>
      <w:r w:rsidRPr="00FC2903">
        <w:rPr>
          <w:rFonts w:ascii="Book Antiqua" w:hAnsi="Book Antiqua"/>
          <w:sz w:val="24"/>
          <w:szCs w:val="24"/>
        </w:rPr>
        <w:t>Öğrencilerin ceket, kaban, çanta vb. özel eşyalarını laboratuvara getirmeleri</w:t>
      </w:r>
      <w:r w:rsidRPr="00FC2903">
        <w:rPr>
          <w:rFonts w:ascii="Book Antiqua" w:hAnsi="Book Antiqua"/>
          <w:spacing w:val="-13"/>
          <w:sz w:val="24"/>
          <w:szCs w:val="24"/>
        </w:rPr>
        <w:t xml:space="preserve"> </w:t>
      </w:r>
      <w:r w:rsidRPr="00FC2903">
        <w:rPr>
          <w:rFonts w:ascii="Book Antiqua" w:hAnsi="Book Antiqua"/>
          <w:sz w:val="24"/>
          <w:szCs w:val="24"/>
        </w:rPr>
        <w:t>yasaktır.</w:t>
      </w:r>
    </w:p>
    <w:p w14:paraId="031FD9E5" w14:textId="77777777" w:rsidR="00BE5E7B" w:rsidRDefault="00BE5E7B" w:rsidP="000F12A2">
      <w:pPr>
        <w:tabs>
          <w:tab w:val="left" w:pos="836"/>
          <w:tab w:val="left" w:pos="837"/>
        </w:tabs>
        <w:spacing w:line="360" w:lineRule="auto"/>
        <w:jc w:val="both"/>
        <w:rPr>
          <w:rFonts w:ascii="Book Antiqua" w:hAnsi="Book Antiqua"/>
          <w:sz w:val="24"/>
          <w:szCs w:val="24"/>
        </w:rPr>
      </w:pPr>
    </w:p>
    <w:p w14:paraId="11349A69" w14:textId="77777777" w:rsidR="00237AF2" w:rsidRPr="00150F5C" w:rsidRDefault="00786237" w:rsidP="000F12A2">
      <w:pPr>
        <w:pStyle w:val="Balk1"/>
        <w:spacing w:before="0" w:line="360" w:lineRule="auto"/>
        <w:ind w:left="0"/>
        <w:jc w:val="both"/>
        <w:rPr>
          <w:rFonts w:ascii="Book Antiqua" w:hAnsi="Book Antiqua"/>
          <w:sz w:val="24"/>
          <w:szCs w:val="24"/>
        </w:rPr>
      </w:pPr>
      <w:r w:rsidRPr="00150F5C">
        <w:rPr>
          <w:rFonts w:ascii="Book Antiqua" w:hAnsi="Book Antiqua"/>
          <w:sz w:val="24"/>
          <w:szCs w:val="24"/>
        </w:rPr>
        <w:t>Laboratuvar Düzeni</w:t>
      </w:r>
    </w:p>
    <w:p w14:paraId="67F2A5EB"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Ders saatinde başlar. Derse geç kalan öğrenci derse</w:t>
      </w:r>
      <w:r w:rsidRPr="00150F5C">
        <w:rPr>
          <w:rFonts w:ascii="Book Antiqua" w:hAnsi="Book Antiqua"/>
          <w:spacing w:val="-7"/>
          <w:sz w:val="24"/>
          <w:szCs w:val="24"/>
        </w:rPr>
        <w:t xml:space="preserve"> </w:t>
      </w:r>
      <w:r w:rsidRPr="00150F5C">
        <w:rPr>
          <w:rFonts w:ascii="Book Antiqua" w:hAnsi="Book Antiqua"/>
          <w:sz w:val="24"/>
          <w:szCs w:val="24"/>
        </w:rPr>
        <w:t>alınmaz.</w:t>
      </w:r>
    </w:p>
    <w:p w14:paraId="28782BDA"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Ders bitmeden laboratuvardan çıkılamaz. Olağanüstü herhangi bir durumda ilgili öğretim elemanı</w:t>
      </w:r>
      <w:r w:rsidRPr="00150F5C">
        <w:rPr>
          <w:rFonts w:ascii="Book Antiqua" w:hAnsi="Book Antiqua"/>
          <w:spacing w:val="-1"/>
          <w:sz w:val="24"/>
          <w:szCs w:val="24"/>
        </w:rPr>
        <w:t xml:space="preserve"> </w:t>
      </w:r>
      <w:r w:rsidRPr="00150F5C">
        <w:rPr>
          <w:rFonts w:ascii="Book Antiqua" w:hAnsi="Book Antiqua"/>
          <w:sz w:val="24"/>
          <w:szCs w:val="24"/>
        </w:rPr>
        <w:t>bilgilendirilir.</w:t>
      </w:r>
    </w:p>
    <w:p w14:paraId="4C96C565" w14:textId="77777777" w:rsidR="00150F5C" w:rsidRP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 xml:space="preserve">Öğrenciler kendileri için belirlenmiş gruplarda bulunmak zorundadır. </w:t>
      </w:r>
      <w:r w:rsidRPr="00150F5C">
        <w:rPr>
          <w:rFonts w:ascii="Book Antiqua" w:hAnsi="Book Antiqua"/>
          <w:b/>
          <w:sz w:val="24"/>
          <w:szCs w:val="24"/>
        </w:rPr>
        <w:t>Grup değiştirmek, başka bir grupla girmek</w:t>
      </w:r>
      <w:r w:rsidRPr="00150F5C">
        <w:rPr>
          <w:rFonts w:ascii="Book Antiqua" w:hAnsi="Book Antiqua"/>
          <w:b/>
          <w:spacing w:val="-10"/>
          <w:sz w:val="24"/>
          <w:szCs w:val="24"/>
        </w:rPr>
        <w:t xml:space="preserve"> </w:t>
      </w:r>
      <w:r w:rsidRPr="00150F5C">
        <w:rPr>
          <w:rFonts w:ascii="Book Antiqua" w:hAnsi="Book Antiqua"/>
          <w:b/>
          <w:sz w:val="24"/>
          <w:szCs w:val="24"/>
        </w:rPr>
        <w:t>yasaktır.</w:t>
      </w:r>
    </w:p>
    <w:p w14:paraId="1EF91885"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Gruplar masalara ayrılmışsa öğrenciler kendileri için belirlenmiş masalarda bulunmak zorundadır. Masa değiştirmek yasaktır.</w:t>
      </w:r>
    </w:p>
    <w:p w14:paraId="415EA441"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Laboratuvardan izinsiz hiçbir şey</w:t>
      </w:r>
      <w:r w:rsidRPr="00150F5C">
        <w:rPr>
          <w:rFonts w:ascii="Book Antiqua" w:hAnsi="Book Antiqua"/>
          <w:spacing w:val="-5"/>
          <w:sz w:val="24"/>
          <w:szCs w:val="24"/>
        </w:rPr>
        <w:t xml:space="preserve"> </w:t>
      </w:r>
      <w:r w:rsidRPr="00150F5C">
        <w:rPr>
          <w:rFonts w:ascii="Book Antiqua" w:hAnsi="Book Antiqua"/>
          <w:sz w:val="24"/>
          <w:szCs w:val="24"/>
        </w:rPr>
        <w:t>çıkarılamaz.</w:t>
      </w:r>
    </w:p>
    <w:p w14:paraId="5E754719"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Eğitim modellerinin laboratuvardan çıkarılması kesinlikle yasaktır. Modellerin maliyeti oldukça yüksektir. Bu nedenle çok dikkatli çalışılmalı ve çok iyi</w:t>
      </w:r>
      <w:r w:rsidRPr="00150F5C">
        <w:rPr>
          <w:rFonts w:ascii="Book Antiqua" w:hAnsi="Book Antiqua"/>
          <w:spacing w:val="-7"/>
          <w:sz w:val="24"/>
          <w:szCs w:val="24"/>
        </w:rPr>
        <w:t xml:space="preserve"> </w:t>
      </w:r>
      <w:r w:rsidRPr="00150F5C">
        <w:rPr>
          <w:rFonts w:ascii="Book Antiqua" w:hAnsi="Book Antiqua"/>
          <w:sz w:val="24"/>
          <w:szCs w:val="24"/>
        </w:rPr>
        <w:t>korunmalıdır.</w:t>
      </w:r>
    </w:p>
    <w:p w14:paraId="1FA69DDE"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Pratik esnasında çalışmak için anatomi atlası, ders notu ve kitap gibi ders materyalleri getirmeniz laboratuvarda daha verimli çalışmanıza yardımcı</w:t>
      </w:r>
      <w:r w:rsidRPr="00150F5C">
        <w:rPr>
          <w:rFonts w:ascii="Book Antiqua" w:hAnsi="Book Antiqua"/>
          <w:spacing w:val="-7"/>
          <w:sz w:val="24"/>
          <w:szCs w:val="24"/>
        </w:rPr>
        <w:t xml:space="preserve"> </w:t>
      </w:r>
      <w:r w:rsidRPr="00150F5C">
        <w:rPr>
          <w:rFonts w:ascii="Book Antiqua" w:hAnsi="Book Antiqua"/>
          <w:sz w:val="24"/>
          <w:szCs w:val="24"/>
        </w:rPr>
        <w:t>olacaktır.</w:t>
      </w:r>
    </w:p>
    <w:p w14:paraId="6552E27E"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Kadavra ile çalışırken kullanmak üzere eldiven ve maske getirmeniz gerekmektedir. Anabilim dalı öğrenciye eldiven ve maske temin</w:t>
      </w:r>
      <w:r w:rsidRPr="00150F5C">
        <w:rPr>
          <w:rFonts w:ascii="Book Antiqua" w:hAnsi="Book Antiqua"/>
          <w:spacing w:val="-13"/>
          <w:sz w:val="24"/>
          <w:szCs w:val="24"/>
        </w:rPr>
        <w:t xml:space="preserve"> </w:t>
      </w:r>
      <w:r w:rsidRPr="00150F5C">
        <w:rPr>
          <w:rFonts w:ascii="Book Antiqua" w:hAnsi="Book Antiqua"/>
          <w:sz w:val="24"/>
          <w:szCs w:val="24"/>
        </w:rPr>
        <w:t>etmez.</w:t>
      </w:r>
    </w:p>
    <w:p w14:paraId="3AAB3A60"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 xml:space="preserve">Laboratuvarda kadavra ve kadavra parçalarının bulunduğu alanlar kirli alan </w:t>
      </w:r>
      <w:r w:rsidRPr="00150F5C">
        <w:rPr>
          <w:rFonts w:ascii="Book Antiqua" w:hAnsi="Book Antiqua"/>
          <w:sz w:val="24"/>
          <w:szCs w:val="24"/>
        </w:rPr>
        <w:lastRenderedPageBreak/>
        <w:t>kabul</w:t>
      </w:r>
      <w:r w:rsidRPr="00150F5C">
        <w:rPr>
          <w:rFonts w:ascii="Book Antiqua" w:hAnsi="Book Antiqua"/>
          <w:spacing w:val="-18"/>
          <w:sz w:val="24"/>
          <w:szCs w:val="24"/>
        </w:rPr>
        <w:t xml:space="preserve"> </w:t>
      </w:r>
      <w:r w:rsidRPr="00150F5C">
        <w:rPr>
          <w:rFonts w:ascii="Book Antiqua" w:hAnsi="Book Antiqua"/>
          <w:sz w:val="24"/>
          <w:szCs w:val="24"/>
        </w:rPr>
        <w:t>edilmelidir.</w:t>
      </w:r>
    </w:p>
    <w:p w14:paraId="12B1D70F"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Laboratuvarda yemek, içmek (su, sakız vb. dahil) ve herhangi bir yiyecek, içecek maddesi bulundurmak</w:t>
      </w:r>
      <w:r w:rsidRPr="00150F5C">
        <w:rPr>
          <w:rFonts w:ascii="Book Antiqua" w:hAnsi="Book Antiqua"/>
          <w:spacing w:val="-1"/>
          <w:sz w:val="24"/>
          <w:szCs w:val="24"/>
        </w:rPr>
        <w:t xml:space="preserve"> </w:t>
      </w:r>
      <w:r w:rsidRPr="00150F5C">
        <w:rPr>
          <w:rFonts w:ascii="Book Antiqua" w:hAnsi="Book Antiqua"/>
          <w:sz w:val="24"/>
          <w:szCs w:val="24"/>
        </w:rPr>
        <w:t>yasaktır.</w:t>
      </w:r>
    </w:p>
    <w:p w14:paraId="7C091FD3" w14:textId="77777777" w:rsid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Laboratuvarda cep telefonu, kulaklık vb. kullanmak, fotoğraf ve video çekmek</w:t>
      </w:r>
      <w:r w:rsidRPr="00150F5C">
        <w:rPr>
          <w:rFonts w:ascii="Book Antiqua" w:hAnsi="Book Antiqua"/>
          <w:spacing w:val="-11"/>
          <w:sz w:val="24"/>
          <w:szCs w:val="24"/>
        </w:rPr>
        <w:t xml:space="preserve"> </w:t>
      </w:r>
      <w:r w:rsidRPr="00150F5C">
        <w:rPr>
          <w:rFonts w:ascii="Book Antiqua" w:hAnsi="Book Antiqua"/>
          <w:sz w:val="24"/>
          <w:szCs w:val="24"/>
        </w:rPr>
        <w:t>yasaktır.</w:t>
      </w:r>
    </w:p>
    <w:p w14:paraId="667885DC" w14:textId="6EB39FDF" w:rsidR="00237AF2" w:rsidRPr="00150F5C" w:rsidRDefault="00786237" w:rsidP="000F12A2">
      <w:pPr>
        <w:pStyle w:val="ListeParagraf"/>
        <w:numPr>
          <w:ilvl w:val="1"/>
          <w:numId w:val="2"/>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Ders sonunda öğrenciler kimlik karşılığında teslim aldıkları modelleri veya kemikleri toplanmış olarak eksiksiz bir şekilde teslim</w:t>
      </w:r>
      <w:r w:rsidRPr="00150F5C">
        <w:rPr>
          <w:rFonts w:ascii="Book Antiqua" w:hAnsi="Book Antiqua"/>
          <w:spacing w:val="-6"/>
          <w:sz w:val="24"/>
          <w:szCs w:val="24"/>
        </w:rPr>
        <w:t xml:space="preserve"> </w:t>
      </w:r>
      <w:r w:rsidRPr="00150F5C">
        <w:rPr>
          <w:rFonts w:ascii="Book Antiqua" w:hAnsi="Book Antiqua"/>
          <w:sz w:val="24"/>
          <w:szCs w:val="24"/>
        </w:rPr>
        <w:t>etmelidir.</w:t>
      </w:r>
    </w:p>
    <w:p w14:paraId="58885A6E" w14:textId="77777777" w:rsidR="00786237" w:rsidRDefault="00786237" w:rsidP="000F12A2">
      <w:pPr>
        <w:pStyle w:val="Balk1"/>
        <w:spacing w:before="0" w:line="360" w:lineRule="auto"/>
        <w:ind w:left="0"/>
        <w:jc w:val="both"/>
        <w:rPr>
          <w:rFonts w:ascii="Book Antiqua" w:hAnsi="Book Antiqua"/>
          <w:sz w:val="24"/>
          <w:szCs w:val="24"/>
        </w:rPr>
      </w:pPr>
    </w:p>
    <w:p w14:paraId="3DF114AF" w14:textId="37F54C99" w:rsidR="00237AF2" w:rsidRPr="00787DD2" w:rsidRDefault="00786237" w:rsidP="000F12A2">
      <w:pPr>
        <w:pStyle w:val="Balk1"/>
        <w:spacing w:before="0" w:line="360" w:lineRule="auto"/>
        <w:ind w:left="0"/>
        <w:jc w:val="both"/>
        <w:rPr>
          <w:rFonts w:ascii="Book Antiqua" w:hAnsi="Book Antiqua"/>
          <w:sz w:val="24"/>
          <w:szCs w:val="24"/>
        </w:rPr>
      </w:pPr>
      <w:r w:rsidRPr="00150F5C">
        <w:rPr>
          <w:rFonts w:ascii="Book Antiqua" w:hAnsi="Book Antiqua"/>
          <w:sz w:val="24"/>
          <w:szCs w:val="24"/>
        </w:rPr>
        <w:t>Pratik Sınav</w:t>
      </w:r>
    </w:p>
    <w:p w14:paraId="0F73CD3F"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Öğrenciler sınav başlangıcından yarım saat önce sınav yerinde hazır olmak</w:t>
      </w:r>
      <w:r w:rsidRPr="00150F5C">
        <w:rPr>
          <w:rFonts w:ascii="Book Antiqua" w:hAnsi="Book Antiqua"/>
          <w:spacing w:val="-19"/>
          <w:sz w:val="24"/>
          <w:szCs w:val="24"/>
        </w:rPr>
        <w:t xml:space="preserve"> </w:t>
      </w:r>
      <w:r w:rsidRPr="00150F5C">
        <w:rPr>
          <w:rFonts w:ascii="Book Antiqua" w:hAnsi="Book Antiqua"/>
          <w:sz w:val="24"/>
          <w:szCs w:val="24"/>
        </w:rPr>
        <w:t>zorundadırlar.</w:t>
      </w:r>
      <w:r w:rsidR="00787DD2">
        <w:rPr>
          <w:rFonts w:ascii="Book Antiqua" w:hAnsi="Book Antiqua"/>
          <w:sz w:val="24"/>
          <w:szCs w:val="24"/>
        </w:rPr>
        <w:t xml:space="preserve"> </w:t>
      </w:r>
    </w:p>
    <w:p w14:paraId="360A0323"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787DD2">
        <w:rPr>
          <w:rFonts w:ascii="Book Antiqua" w:hAnsi="Book Antiqua"/>
          <w:sz w:val="24"/>
          <w:szCs w:val="24"/>
        </w:rPr>
        <w:t>Öğrenciler kendi önlüklerini getirmek</w:t>
      </w:r>
      <w:r w:rsidRPr="00787DD2">
        <w:rPr>
          <w:rFonts w:ascii="Book Antiqua" w:hAnsi="Book Antiqua"/>
          <w:spacing w:val="-7"/>
          <w:sz w:val="24"/>
          <w:szCs w:val="24"/>
        </w:rPr>
        <w:t xml:space="preserve"> </w:t>
      </w:r>
      <w:r w:rsidRPr="00787DD2">
        <w:rPr>
          <w:rFonts w:ascii="Book Antiqua" w:hAnsi="Book Antiqua"/>
          <w:sz w:val="24"/>
          <w:szCs w:val="24"/>
        </w:rPr>
        <w:t>zorundadırlar.</w:t>
      </w:r>
    </w:p>
    <w:p w14:paraId="4D34D26D"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787DD2">
        <w:rPr>
          <w:rFonts w:ascii="Book Antiqua" w:hAnsi="Book Antiqua"/>
          <w:sz w:val="24"/>
          <w:szCs w:val="24"/>
        </w:rPr>
        <w:t>Sınav kâğıtları Anatomi Anabilim Dalı tarafından sağlanmaktadır.</w:t>
      </w:r>
      <w:r w:rsidR="00787DD2" w:rsidRPr="00787DD2">
        <w:rPr>
          <w:rFonts w:ascii="Book Antiqua" w:hAnsi="Book Antiqua"/>
          <w:sz w:val="24"/>
          <w:szCs w:val="24"/>
        </w:rPr>
        <w:t xml:space="preserve"> </w:t>
      </w:r>
      <w:r w:rsidRPr="00787DD2">
        <w:rPr>
          <w:rFonts w:ascii="Book Antiqua" w:hAnsi="Book Antiqua"/>
          <w:sz w:val="24"/>
          <w:szCs w:val="24"/>
        </w:rPr>
        <w:t>Öğrenciler kendi kalem ve silgilerini getirmek</w:t>
      </w:r>
      <w:r w:rsidRPr="00787DD2">
        <w:rPr>
          <w:rFonts w:ascii="Book Antiqua" w:hAnsi="Book Antiqua"/>
          <w:spacing w:val="-3"/>
          <w:sz w:val="24"/>
          <w:szCs w:val="24"/>
        </w:rPr>
        <w:t xml:space="preserve"> </w:t>
      </w:r>
      <w:r w:rsidRPr="00787DD2">
        <w:rPr>
          <w:rFonts w:ascii="Book Antiqua" w:hAnsi="Book Antiqua"/>
          <w:sz w:val="24"/>
          <w:szCs w:val="24"/>
        </w:rPr>
        <w:t>zorundadırlar.</w:t>
      </w:r>
    </w:p>
    <w:p w14:paraId="28A273F9"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787DD2">
        <w:rPr>
          <w:rFonts w:ascii="Book Antiqua" w:hAnsi="Book Antiqua"/>
          <w:sz w:val="24"/>
          <w:szCs w:val="24"/>
        </w:rPr>
        <w:t>Sınava kitap, atlas, ders notu, tablet, çanta, ceket, akıllı bileklik, saat, gözlük vb. özel eşyalar sokmak yasaktır. Bunlar öğrenci dolaplarında</w:t>
      </w:r>
      <w:r w:rsidRPr="00787DD2">
        <w:rPr>
          <w:rFonts w:ascii="Book Antiqua" w:hAnsi="Book Antiqua"/>
          <w:spacing w:val="-9"/>
          <w:sz w:val="24"/>
          <w:szCs w:val="24"/>
        </w:rPr>
        <w:t xml:space="preserve"> </w:t>
      </w:r>
      <w:r w:rsidRPr="00787DD2">
        <w:rPr>
          <w:rFonts w:ascii="Book Antiqua" w:hAnsi="Book Antiqua"/>
          <w:sz w:val="24"/>
          <w:szCs w:val="24"/>
        </w:rPr>
        <w:t>bırakılmalıdır.</w:t>
      </w:r>
    </w:p>
    <w:p w14:paraId="1ABCC467" w14:textId="7971C9A3" w:rsidR="00237AF2" w:rsidRPr="00963E55" w:rsidRDefault="006E7D85"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963E55">
        <w:rPr>
          <w:rFonts w:ascii="Book Antiqua" w:hAnsi="Book Antiqua"/>
          <w:sz w:val="24"/>
          <w:szCs w:val="24"/>
        </w:rPr>
        <w:t>Cep telefonu, tablet, ak</w:t>
      </w:r>
      <w:r w:rsidR="00D80368" w:rsidRPr="00963E55">
        <w:rPr>
          <w:rFonts w:ascii="Book Antiqua" w:hAnsi="Book Antiqua"/>
          <w:sz w:val="24"/>
          <w:szCs w:val="24"/>
        </w:rPr>
        <w:t>ıllı</w:t>
      </w:r>
      <w:r w:rsidRPr="00963E55">
        <w:rPr>
          <w:rFonts w:ascii="Book Antiqua" w:hAnsi="Book Antiqua"/>
          <w:sz w:val="24"/>
          <w:szCs w:val="24"/>
        </w:rPr>
        <w:t xml:space="preserve"> saat ve bileklik, bluetooth </w:t>
      </w:r>
      <w:r w:rsidR="000F12A2" w:rsidRPr="00963E55">
        <w:rPr>
          <w:rFonts w:ascii="Book Antiqua" w:hAnsi="Book Antiqua"/>
          <w:sz w:val="24"/>
          <w:szCs w:val="24"/>
        </w:rPr>
        <w:t>kulaklık</w:t>
      </w:r>
      <w:r w:rsidR="00D80368" w:rsidRPr="00963E55">
        <w:rPr>
          <w:rFonts w:ascii="Book Antiqua" w:hAnsi="Book Antiqua"/>
          <w:sz w:val="24"/>
          <w:szCs w:val="24"/>
        </w:rPr>
        <w:t xml:space="preserve"> vb</w:t>
      </w:r>
      <w:r w:rsidR="000F12A2">
        <w:rPr>
          <w:rFonts w:ascii="Book Antiqua" w:hAnsi="Book Antiqua"/>
          <w:sz w:val="24"/>
          <w:szCs w:val="24"/>
        </w:rPr>
        <w:t>.</w:t>
      </w:r>
      <w:r w:rsidR="00D80368" w:rsidRPr="00963E55">
        <w:rPr>
          <w:rFonts w:ascii="Book Antiqua" w:hAnsi="Book Antiqua"/>
          <w:sz w:val="24"/>
          <w:szCs w:val="24"/>
        </w:rPr>
        <w:t xml:space="preserve"> dijital cihazları</w:t>
      </w:r>
      <w:r w:rsidRPr="00963E55">
        <w:rPr>
          <w:rFonts w:ascii="Book Antiqua" w:hAnsi="Book Antiqua"/>
          <w:sz w:val="24"/>
          <w:szCs w:val="24"/>
        </w:rPr>
        <w:t>n s</w:t>
      </w:r>
      <w:r w:rsidR="00D80368" w:rsidRPr="00963E55">
        <w:rPr>
          <w:rFonts w:ascii="Book Antiqua" w:hAnsi="Book Antiqua"/>
          <w:sz w:val="24"/>
          <w:szCs w:val="24"/>
        </w:rPr>
        <w:t>ı</w:t>
      </w:r>
      <w:r w:rsidRPr="00963E55">
        <w:rPr>
          <w:rFonts w:ascii="Book Antiqua" w:hAnsi="Book Antiqua"/>
          <w:sz w:val="24"/>
          <w:szCs w:val="24"/>
        </w:rPr>
        <w:t>nav salonuna (Anatomi laboratuvarlarının giriş kapısından itibaren</w:t>
      </w:r>
      <w:r w:rsidR="00D80368" w:rsidRPr="00963E55">
        <w:rPr>
          <w:rFonts w:ascii="Book Antiqua" w:hAnsi="Book Antiqua"/>
          <w:sz w:val="24"/>
          <w:szCs w:val="24"/>
        </w:rPr>
        <w:t>) getirilmesi kesinlikle yasaktır.  Kapalı</w:t>
      </w:r>
      <w:r w:rsidRPr="00963E55">
        <w:rPr>
          <w:rFonts w:ascii="Book Antiqua" w:hAnsi="Book Antiqua"/>
          <w:sz w:val="24"/>
          <w:szCs w:val="24"/>
        </w:rPr>
        <w:t xml:space="preserve"> konu</w:t>
      </w:r>
      <w:r w:rsidR="00D80368" w:rsidRPr="00963E55">
        <w:rPr>
          <w:rFonts w:ascii="Book Antiqua" w:hAnsi="Book Antiqua"/>
          <w:sz w:val="24"/>
          <w:szCs w:val="24"/>
        </w:rPr>
        <w:t xml:space="preserve">mda bulunsa bile, tespit edildiği takdirde ilgili öğrencinin </w:t>
      </w:r>
      <w:r w:rsidR="000F12A2" w:rsidRPr="00963E55">
        <w:rPr>
          <w:rFonts w:ascii="Book Antiqua" w:hAnsi="Book Antiqua"/>
          <w:sz w:val="24"/>
          <w:szCs w:val="24"/>
        </w:rPr>
        <w:t>sınavı</w:t>
      </w:r>
      <w:r w:rsidR="00D80368" w:rsidRPr="00963E55">
        <w:rPr>
          <w:rFonts w:ascii="Book Antiqua" w:hAnsi="Book Antiqua"/>
          <w:sz w:val="24"/>
          <w:szCs w:val="24"/>
        </w:rPr>
        <w:t xml:space="preserve"> geç</w:t>
      </w:r>
      <w:r w:rsidRPr="00963E55">
        <w:rPr>
          <w:rFonts w:ascii="Book Antiqua" w:hAnsi="Book Antiqua"/>
          <w:sz w:val="24"/>
          <w:szCs w:val="24"/>
        </w:rPr>
        <w:t>ersiz say</w:t>
      </w:r>
      <w:r w:rsidR="00D80368" w:rsidRPr="00963E55">
        <w:rPr>
          <w:rFonts w:ascii="Book Antiqua" w:hAnsi="Book Antiqua"/>
          <w:sz w:val="24"/>
          <w:szCs w:val="24"/>
        </w:rPr>
        <w:t>ı</w:t>
      </w:r>
      <w:r w:rsidRPr="00963E55">
        <w:rPr>
          <w:rFonts w:ascii="Book Antiqua" w:hAnsi="Book Antiqua"/>
          <w:sz w:val="24"/>
          <w:szCs w:val="24"/>
        </w:rPr>
        <w:t>lacakt</w:t>
      </w:r>
      <w:r w:rsidR="00D80368" w:rsidRPr="00963E55">
        <w:rPr>
          <w:rFonts w:ascii="Book Antiqua" w:hAnsi="Book Antiqua"/>
          <w:sz w:val="24"/>
          <w:szCs w:val="24"/>
        </w:rPr>
        <w:t>ı</w:t>
      </w:r>
      <w:r w:rsidRPr="00963E55">
        <w:rPr>
          <w:rFonts w:ascii="Book Antiqua" w:hAnsi="Book Antiqua"/>
          <w:sz w:val="24"/>
          <w:szCs w:val="24"/>
        </w:rPr>
        <w:t xml:space="preserve">r. </w:t>
      </w:r>
    </w:p>
    <w:p w14:paraId="2F248E8B"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Sınav kağıtlarına gruplarınızı, adınızı, öğrenci numaranızı ve döneminizi yazmak</w:t>
      </w:r>
      <w:r w:rsidRPr="00150F5C">
        <w:rPr>
          <w:rFonts w:ascii="Book Antiqua" w:hAnsi="Book Antiqua"/>
          <w:spacing w:val="-13"/>
          <w:sz w:val="24"/>
          <w:szCs w:val="24"/>
        </w:rPr>
        <w:t xml:space="preserve"> </w:t>
      </w:r>
      <w:r w:rsidRPr="00150F5C">
        <w:rPr>
          <w:rFonts w:ascii="Book Antiqua" w:hAnsi="Book Antiqua"/>
          <w:sz w:val="24"/>
          <w:szCs w:val="24"/>
        </w:rPr>
        <w:t>zorunludur.</w:t>
      </w:r>
    </w:p>
    <w:p w14:paraId="7226372E"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787DD2">
        <w:rPr>
          <w:rFonts w:ascii="Book Antiqua" w:hAnsi="Book Antiqua"/>
          <w:sz w:val="24"/>
          <w:szCs w:val="24"/>
        </w:rPr>
        <w:t>Sınavdan önce bildirilecek olan “masa başına süre” dolduğunda zil sesi veya benzeri bir uyarı alacaksınız. Bu uyarı ile hemen bir öndeki masaya geçmek</w:t>
      </w:r>
      <w:r w:rsidRPr="00787DD2">
        <w:rPr>
          <w:rFonts w:ascii="Book Antiqua" w:hAnsi="Book Antiqua"/>
          <w:spacing w:val="-14"/>
          <w:sz w:val="24"/>
          <w:szCs w:val="24"/>
        </w:rPr>
        <w:t xml:space="preserve"> </w:t>
      </w:r>
      <w:r w:rsidRPr="00787DD2">
        <w:rPr>
          <w:rFonts w:ascii="Book Antiqua" w:hAnsi="Book Antiqua"/>
          <w:sz w:val="24"/>
          <w:szCs w:val="24"/>
        </w:rPr>
        <w:t>zorunludur.</w:t>
      </w:r>
    </w:p>
    <w:p w14:paraId="5FA04190" w14:textId="57A1B83F" w:rsidR="00237AF2" w:rsidRP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787DD2">
        <w:rPr>
          <w:rFonts w:ascii="Book Antiqua" w:hAnsi="Book Antiqua"/>
          <w:sz w:val="24"/>
          <w:szCs w:val="24"/>
        </w:rPr>
        <w:t>Sınav bitiminde beklemeden kağıtların sınavdaki görevli elemanlara teslim edilmesi gerekmektedir.</w:t>
      </w:r>
    </w:p>
    <w:p w14:paraId="2CDE7A5E"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150F5C">
        <w:rPr>
          <w:rFonts w:ascii="Book Antiqua" w:hAnsi="Book Antiqua"/>
          <w:sz w:val="24"/>
          <w:szCs w:val="24"/>
        </w:rPr>
        <w:t>Sınav esnasında gerekmedikçe, öğretim elemanları ve görevlilerle konuşmak</w:t>
      </w:r>
      <w:r w:rsidRPr="00150F5C">
        <w:rPr>
          <w:rFonts w:ascii="Book Antiqua" w:hAnsi="Book Antiqua"/>
          <w:spacing w:val="-17"/>
          <w:sz w:val="24"/>
          <w:szCs w:val="24"/>
        </w:rPr>
        <w:t xml:space="preserve"> </w:t>
      </w:r>
      <w:r w:rsidRPr="00150F5C">
        <w:rPr>
          <w:rFonts w:ascii="Book Antiqua" w:hAnsi="Book Antiqua"/>
          <w:sz w:val="24"/>
          <w:szCs w:val="24"/>
        </w:rPr>
        <w:t>yasaktır.</w:t>
      </w:r>
    </w:p>
    <w:p w14:paraId="7EFF3AA6" w14:textId="77777777" w:rsid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787DD2">
        <w:rPr>
          <w:rFonts w:ascii="Book Antiqua" w:hAnsi="Book Antiqua"/>
          <w:sz w:val="24"/>
          <w:szCs w:val="24"/>
        </w:rPr>
        <w:t>Sınav esnasında ve bitiminde geriye dönüp sorulara tekrar bakmak kesinlikle yasaktır. Masa başına verilen süre dikkatli</w:t>
      </w:r>
      <w:r w:rsidRPr="00787DD2">
        <w:rPr>
          <w:rFonts w:ascii="Book Antiqua" w:hAnsi="Book Antiqua"/>
          <w:spacing w:val="-2"/>
          <w:sz w:val="24"/>
          <w:szCs w:val="24"/>
        </w:rPr>
        <w:t xml:space="preserve"> </w:t>
      </w:r>
      <w:r w:rsidRPr="00787DD2">
        <w:rPr>
          <w:rFonts w:ascii="Book Antiqua" w:hAnsi="Book Antiqua"/>
          <w:sz w:val="24"/>
          <w:szCs w:val="24"/>
        </w:rPr>
        <w:t>kullanılmalıdır.</w:t>
      </w:r>
    </w:p>
    <w:p w14:paraId="14C3D5EB" w14:textId="4AE84A6D" w:rsidR="00237AF2" w:rsidRPr="00787DD2" w:rsidRDefault="00786237" w:rsidP="000F12A2">
      <w:pPr>
        <w:pStyle w:val="ListeParagraf"/>
        <w:numPr>
          <w:ilvl w:val="0"/>
          <w:numId w:val="4"/>
        </w:numPr>
        <w:tabs>
          <w:tab w:val="left" w:pos="836"/>
          <w:tab w:val="left" w:pos="837"/>
        </w:tabs>
        <w:spacing w:line="360" w:lineRule="auto"/>
        <w:jc w:val="both"/>
        <w:rPr>
          <w:rFonts w:ascii="Book Antiqua" w:hAnsi="Book Antiqua"/>
          <w:sz w:val="24"/>
          <w:szCs w:val="24"/>
        </w:rPr>
      </w:pPr>
      <w:r w:rsidRPr="00787DD2">
        <w:rPr>
          <w:rFonts w:ascii="Book Antiqua" w:hAnsi="Book Antiqua"/>
          <w:sz w:val="24"/>
          <w:szCs w:val="24"/>
        </w:rPr>
        <w:t xml:space="preserve">Pratik sınav soruları; kadavra, kemik üzerine veya eğitim modeli üzerine batırılmış numaralı iğneler, teller veya bir ucu üçgen şeklinde inceltilerek </w:t>
      </w:r>
      <w:r w:rsidRPr="00787DD2">
        <w:rPr>
          <w:rFonts w:ascii="Book Antiqua" w:hAnsi="Book Antiqua"/>
          <w:sz w:val="24"/>
          <w:szCs w:val="24"/>
        </w:rPr>
        <w:lastRenderedPageBreak/>
        <w:t xml:space="preserve">sorulan yapının gösterilmesi amacıyla yapıştırılmış </w:t>
      </w:r>
      <w:r w:rsidR="000F12A2" w:rsidRPr="00787DD2">
        <w:rPr>
          <w:rFonts w:ascii="Book Antiqua" w:hAnsi="Book Antiqua"/>
          <w:sz w:val="24"/>
          <w:szCs w:val="24"/>
        </w:rPr>
        <w:t>kâğıt</w:t>
      </w:r>
      <w:r w:rsidRPr="00787DD2">
        <w:rPr>
          <w:rFonts w:ascii="Book Antiqua" w:hAnsi="Book Antiqua"/>
          <w:sz w:val="24"/>
          <w:szCs w:val="24"/>
        </w:rPr>
        <w:t xml:space="preserve"> parçalarından oluşan</w:t>
      </w:r>
      <w:r w:rsidRPr="00787DD2">
        <w:rPr>
          <w:rFonts w:ascii="Book Antiqua" w:hAnsi="Book Antiqua"/>
          <w:spacing w:val="-5"/>
          <w:sz w:val="24"/>
          <w:szCs w:val="24"/>
        </w:rPr>
        <w:t xml:space="preserve"> </w:t>
      </w:r>
      <w:r w:rsidRPr="00787DD2">
        <w:rPr>
          <w:rFonts w:ascii="Book Antiqua" w:hAnsi="Book Antiqua"/>
          <w:sz w:val="24"/>
          <w:szCs w:val="24"/>
        </w:rPr>
        <w:t>flamalardır.</w:t>
      </w:r>
    </w:p>
    <w:p w14:paraId="008205F1" w14:textId="77777777" w:rsidR="00787DD2" w:rsidRDefault="00786237" w:rsidP="000F12A2">
      <w:pPr>
        <w:pStyle w:val="ListeParagraf"/>
        <w:numPr>
          <w:ilvl w:val="0"/>
          <w:numId w:val="4"/>
        </w:numPr>
        <w:spacing w:line="360" w:lineRule="auto"/>
        <w:ind w:right="116"/>
        <w:jc w:val="both"/>
        <w:rPr>
          <w:rFonts w:ascii="Book Antiqua" w:hAnsi="Book Antiqua"/>
          <w:sz w:val="24"/>
          <w:szCs w:val="24"/>
        </w:rPr>
      </w:pPr>
      <w:r w:rsidRPr="00787DD2">
        <w:rPr>
          <w:rFonts w:ascii="Book Antiqua" w:hAnsi="Book Antiqua"/>
          <w:sz w:val="24"/>
          <w:szCs w:val="24"/>
        </w:rPr>
        <w:t>Sınav süresince konuşmak veya diğer masalara bakmak kesinlikle yasaktır.</w:t>
      </w:r>
      <w:r w:rsidRPr="00787DD2">
        <w:rPr>
          <w:rFonts w:ascii="Book Antiqua" w:hAnsi="Book Antiqua"/>
          <w:spacing w:val="-18"/>
          <w:sz w:val="24"/>
          <w:szCs w:val="24"/>
        </w:rPr>
        <w:t xml:space="preserve"> </w:t>
      </w:r>
      <w:r w:rsidRPr="00787DD2">
        <w:rPr>
          <w:rFonts w:ascii="Book Antiqua" w:hAnsi="Book Antiqua"/>
          <w:sz w:val="24"/>
          <w:szCs w:val="24"/>
        </w:rPr>
        <w:t>Olağanüstü</w:t>
      </w:r>
      <w:r w:rsidR="00787DD2">
        <w:rPr>
          <w:rFonts w:ascii="Book Antiqua" w:hAnsi="Book Antiqua"/>
          <w:sz w:val="24"/>
          <w:szCs w:val="24"/>
        </w:rPr>
        <w:t xml:space="preserve"> </w:t>
      </w:r>
      <w:r w:rsidRPr="00787DD2">
        <w:rPr>
          <w:rFonts w:ascii="Book Antiqua" w:hAnsi="Book Antiqua"/>
          <w:sz w:val="24"/>
          <w:szCs w:val="24"/>
        </w:rPr>
        <w:t>herhangi bir durumda elinizi kaldırarak salonda görevli öğretim elemanının yanınıza gelmesini bekleyiniz.</w:t>
      </w:r>
    </w:p>
    <w:p w14:paraId="523B6ABD" w14:textId="77777777" w:rsidR="000B4959" w:rsidRDefault="00786237" w:rsidP="000F12A2">
      <w:pPr>
        <w:pStyle w:val="ListeParagraf"/>
        <w:numPr>
          <w:ilvl w:val="0"/>
          <w:numId w:val="4"/>
        </w:numPr>
        <w:spacing w:line="360" w:lineRule="auto"/>
        <w:ind w:right="116"/>
        <w:jc w:val="both"/>
        <w:rPr>
          <w:rFonts w:ascii="Book Antiqua" w:hAnsi="Book Antiqua"/>
          <w:sz w:val="24"/>
          <w:szCs w:val="24"/>
        </w:rPr>
      </w:pPr>
      <w:r w:rsidRPr="00787DD2">
        <w:rPr>
          <w:rFonts w:ascii="Book Antiqua" w:hAnsi="Book Antiqua"/>
          <w:sz w:val="24"/>
          <w:szCs w:val="24"/>
        </w:rPr>
        <w:t>Sınav öncesi ve sonrası bekleme süresinde sessiz olunması, sınavın</w:t>
      </w:r>
      <w:r w:rsidR="00787DD2" w:rsidRPr="00787DD2">
        <w:rPr>
          <w:rFonts w:ascii="Book Antiqua" w:hAnsi="Book Antiqua"/>
          <w:sz w:val="24"/>
          <w:szCs w:val="24"/>
        </w:rPr>
        <w:t xml:space="preserve"> </w:t>
      </w:r>
      <w:r w:rsidRPr="00787DD2">
        <w:rPr>
          <w:rFonts w:ascii="Book Antiqua" w:hAnsi="Book Antiqua"/>
          <w:sz w:val="24"/>
          <w:szCs w:val="24"/>
        </w:rPr>
        <w:t>sağlıklı şekilde yürütülebilmesi açısından</w:t>
      </w:r>
      <w:r w:rsidRPr="00787DD2">
        <w:rPr>
          <w:rFonts w:ascii="Book Antiqua" w:hAnsi="Book Antiqua"/>
          <w:spacing w:val="-4"/>
          <w:sz w:val="24"/>
          <w:szCs w:val="24"/>
        </w:rPr>
        <w:t xml:space="preserve"> </w:t>
      </w:r>
      <w:r w:rsidRPr="00787DD2">
        <w:rPr>
          <w:rFonts w:ascii="Book Antiqua" w:hAnsi="Book Antiqua"/>
          <w:sz w:val="24"/>
          <w:szCs w:val="24"/>
        </w:rPr>
        <w:t>önemlidir.</w:t>
      </w:r>
    </w:p>
    <w:p w14:paraId="1ABF2203" w14:textId="16EC0EF2" w:rsidR="000B4959" w:rsidRDefault="000B4959" w:rsidP="000F12A2">
      <w:pPr>
        <w:pStyle w:val="ListeParagraf"/>
        <w:numPr>
          <w:ilvl w:val="0"/>
          <w:numId w:val="4"/>
        </w:numPr>
        <w:spacing w:line="360" w:lineRule="auto"/>
        <w:ind w:right="116"/>
        <w:jc w:val="both"/>
        <w:rPr>
          <w:rFonts w:ascii="Book Antiqua" w:hAnsi="Book Antiqua"/>
          <w:sz w:val="24"/>
          <w:szCs w:val="24"/>
        </w:rPr>
      </w:pPr>
      <w:r w:rsidRPr="000B4959">
        <w:rPr>
          <w:rFonts w:ascii="Book Antiqua" w:hAnsi="Book Antiqua"/>
          <w:sz w:val="24"/>
          <w:szCs w:val="24"/>
        </w:rPr>
        <w:t xml:space="preserve">Sınav öncesi ve bitiminde sınav güvenliği açısından sınav başkanı izin verene kadar sınav salonları terk edilemez, telefon veya elektronik cihaz kullanılamaz, sınava girmemiş öğrencilerle konuşulamaz. </w:t>
      </w:r>
    </w:p>
    <w:p w14:paraId="7906134E" w14:textId="39D1401A" w:rsidR="006E7D85" w:rsidRPr="00963E55" w:rsidRDefault="006E7D85" w:rsidP="000F12A2">
      <w:pPr>
        <w:pStyle w:val="ListeParagraf"/>
        <w:numPr>
          <w:ilvl w:val="0"/>
          <w:numId w:val="4"/>
        </w:numPr>
        <w:spacing w:line="360" w:lineRule="auto"/>
        <w:ind w:right="116"/>
        <w:jc w:val="both"/>
        <w:rPr>
          <w:rFonts w:ascii="Book Antiqua" w:hAnsi="Book Antiqua"/>
          <w:sz w:val="24"/>
          <w:szCs w:val="24"/>
        </w:rPr>
      </w:pPr>
      <w:r w:rsidRPr="00963E55">
        <w:rPr>
          <w:rFonts w:ascii="Book Antiqua" w:hAnsi="Book Antiqua"/>
          <w:sz w:val="24"/>
          <w:szCs w:val="24"/>
        </w:rPr>
        <w:t>S</w:t>
      </w:r>
      <w:r w:rsidR="00D80368" w:rsidRPr="00963E55">
        <w:rPr>
          <w:rFonts w:ascii="Book Antiqua" w:hAnsi="Book Antiqua"/>
          <w:sz w:val="24"/>
          <w:szCs w:val="24"/>
        </w:rPr>
        <w:t>ı</w:t>
      </w:r>
      <w:r w:rsidRPr="00963E55">
        <w:rPr>
          <w:rFonts w:ascii="Book Antiqua" w:hAnsi="Book Antiqua"/>
          <w:sz w:val="24"/>
          <w:szCs w:val="24"/>
        </w:rPr>
        <w:t>nav sorular</w:t>
      </w:r>
      <w:r w:rsidR="00D80368" w:rsidRPr="00963E55">
        <w:rPr>
          <w:rFonts w:ascii="Book Antiqua" w:hAnsi="Book Antiqua"/>
          <w:sz w:val="24"/>
          <w:szCs w:val="24"/>
        </w:rPr>
        <w:t>ının herhangi bir amaçla, sı</w:t>
      </w:r>
      <w:r w:rsidRPr="00963E55">
        <w:rPr>
          <w:rFonts w:ascii="Book Antiqua" w:hAnsi="Book Antiqua"/>
          <w:sz w:val="24"/>
          <w:szCs w:val="24"/>
        </w:rPr>
        <w:t>nav s</w:t>
      </w:r>
      <w:r w:rsidR="00D80368" w:rsidRPr="00963E55">
        <w:rPr>
          <w:rFonts w:ascii="Book Antiqua" w:hAnsi="Book Antiqua"/>
          <w:sz w:val="24"/>
          <w:szCs w:val="24"/>
        </w:rPr>
        <w:t>ü</w:t>
      </w:r>
      <w:r w:rsidRPr="00963E55">
        <w:rPr>
          <w:rFonts w:ascii="Book Antiqua" w:hAnsi="Book Antiqua"/>
          <w:sz w:val="24"/>
          <w:szCs w:val="24"/>
        </w:rPr>
        <w:t>resince herhangi bir yere (</w:t>
      </w:r>
      <w:r w:rsidR="008C5442" w:rsidRPr="00963E55">
        <w:rPr>
          <w:rFonts w:ascii="Book Antiqua" w:hAnsi="Book Antiqua"/>
          <w:sz w:val="24"/>
          <w:szCs w:val="24"/>
        </w:rPr>
        <w:t>kâğıt</w:t>
      </w:r>
      <w:r w:rsidRPr="00963E55">
        <w:rPr>
          <w:rFonts w:ascii="Book Antiqua" w:hAnsi="Book Antiqua"/>
          <w:sz w:val="24"/>
          <w:szCs w:val="24"/>
        </w:rPr>
        <w:t>, el, duvar, masa vb</w:t>
      </w:r>
      <w:r w:rsidR="000F12A2">
        <w:rPr>
          <w:rFonts w:ascii="Book Antiqua" w:hAnsi="Book Antiqua"/>
          <w:sz w:val="24"/>
          <w:szCs w:val="24"/>
        </w:rPr>
        <w:t>.</w:t>
      </w:r>
      <w:r w:rsidRPr="00963E55">
        <w:rPr>
          <w:rFonts w:ascii="Book Antiqua" w:hAnsi="Book Antiqua"/>
          <w:sz w:val="24"/>
          <w:szCs w:val="24"/>
        </w:rPr>
        <w:t xml:space="preserve">) </w:t>
      </w:r>
      <w:r w:rsidR="00D80368" w:rsidRPr="00963E55">
        <w:rPr>
          <w:rFonts w:ascii="Book Antiqua" w:hAnsi="Book Antiqua"/>
          <w:sz w:val="24"/>
          <w:szCs w:val="24"/>
        </w:rPr>
        <w:t>yazı</w:t>
      </w:r>
      <w:r w:rsidRPr="00963E55">
        <w:rPr>
          <w:rFonts w:ascii="Book Antiqua" w:hAnsi="Book Antiqua"/>
          <w:sz w:val="24"/>
          <w:szCs w:val="24"/>
        </w:rPr>
        <w:t>lmas</w:t>
      </w:r>
      <w:r w:rsidR="00D80368" w:rsidRPr="00963E55">
        <w:rPr>
          <w:rFonts w:ascii="Book Antiqua" w:hAnsi="Book Antiqua"/>
          <w:sz w:val="24"/>
          <w:szCs w:val="24"/>
        </w:rPr>
        <w:t xml:space="preserve">ı, </w:t>
      </w:r>
      <w:r w:rsidR="000F12A2" w:rsidRPr="00963E55">
        <w:rPr>
          <w:rFonts w:ascii="Book Antiqua" w:hAnsi="Book Antiqua"/>
          <w:sz w:val="24"/>
          <w:szCs w:val="24"/>
        </w:rPr>
        <w:t>kopyalanması</w:t>
      </w:r>
      <w:r w:rsidR="00D80368" w:rsidRPr="00963E55">
        <w:rPr>
          <w:rFonts w:ascii="Book Antiqua" w:hAnsi="Book Antiqua"/>
          <w:sz w:val="24"/>
          <w:szCs w:val="24"/>
        </w:rPr>
        <w:t xml:space="preserve"> ve </w:t>
      </w:r>
      <w:r w:rsidR="000F12A2" w:rsidRPr="00963E55">
        <w:rPr>
          <w:rFonts w:ascii="Book Antiqua" w:hAnsi="Book Antiqua"/>
          <w:sz w:val="24"/>
          <w:szCs w:val="24"/>
        </w:rPr>
        <w:t>fotoğrafının</w:t>
      </w:r>
      <w:r w:rsidRPr="00963E55">
        <w:rPr>
          <w:rFonts w:ascii="Book Antiqua" w:hAnsi="Book Antiqua"/>
          <w:sz w:val="24"/>
          <w:szCs w:val="24"/>
        </w:rPr>
        <w:t xml:space="preserve"> </w:t>
      </w:r>
      <w:r w:rsidR="00D80368" w:rsidRPr="00963E55">
        <w:rPr>
          <w:rFonts w:ascii="Book Antiqua" w:hAnsi="Book Antiqua"/>
          <w:sz w:val="24"/>
          <w:szCs w:val="24"/>
        </w:rPr>
        <w:t>çekilmesi yasaktır. Tespit edilenlerin sınavı geçersiz sayı</w:t>
      </w:r>
      <w:r w:rsidRPr="00963E55">
        <w:rPr>
          <w:rFonts w:ascii="Book Antiqua" w:hAnsi="Book Antiqua"/>
          <w:sz w:val="24"/>
          <w:szCs w:val="24"/>
        </w:rPr>
        <w:t>lacakt</w:t>
      </w:r>
      <w:r w:rsidR="00D80368" w:rsidRPr="00963E55">
        <w:rPr>
          <w:rFonts w:ascii="Book Antiqua" w:hAnsi="Book Antiqua"/>
          <w:sz w:val="24"/>
          <w:szCs w:val="24"/>
        </w:rPr>
        <w:t>ı</w:t>
      </w:r>
      <w:r w:rsidRPr="00963E55">
        <w:rPr>
          <w:rFonts w:ascii="Book Antiqua" w:hAnsi="Book Antiqua"/>
          <w:sz w:val="24"/>
          <w:szCs w:val="24"/>
        </w:rPr>
        <w:t>r.</w:t>
      </w:r>
    </w:p>
    <w:p w14:paraId="36CA8D24" w14:textId="0F3C6FBB" w:rsidR="006B1E25" w:rsidRPr="000B4959" w:rsidRDefault="006B1E25" w:rsidP="000F12A2">
      <w:pPr>
        <w:pStyle w:val="ListeParagraf"/>
        <w:numPr>
          <w:ilvl w:val="0"/>
          <w:numId w:val="4"/>
        </w:numPr>
        <w:spacing w:line="360" w:lineRule="auto"/>
        <w:ind w:right="116"/>
        <w:jc w:val="both"/>
        <w:rPr>
          <w:rFonts w:ascii="Book Antiqua" w:hAnsi="Book Antiqua"/>
          <w:sz w:val="24"/>
          <w:szCs w:val="24"/>
        </w:rPr>
      </w:pPr>
      <w:r>
        <w:rPr>
          <w:rFonts w:ascii="Book Antiqua" w:hAnsi="Book Antiqua"/>
          <w:sz w:val="24"/>
          <w:szCs w:val="24"/>
        </w:rPr>
        <w:t>Sınav kurallarına uymayanlar hakkında</w:t>
      </w:r>
      <w:r w:rsidR="007E5B38" w:rsidRPr="007E5B38">
        <w:t xml:space="preserve"> </w:t>
      </w:r>
      <w:r w:rsidR="007E5B38" w:rsidRPr="007E5B38">
        <w:rPr>
          <w:rFonts w:ascii="Book Antiqua" w:hAnsi="Book Antiqua"/>
          <w:sz w:val="24"/>
          <w:szCs w:val="24"/>
        </w:rPr>
        <w:t>Yükseköğretim Kurumları Öğrenci Disiplin Yönetmeliği</w:t>
      </w:r>
      <w:r w:rsidR="007E5B38">
        <w:rPr>
          <w:rFonts w:ascii="Book Antiqua" w:hAnsi="Book Antiqua"/>
          <w:sz w:val="24"/>
          <w:szCs w:val="24"/>
        </w:rPr>
        <w:t xml:space="preserve"> ve ilgili diğer mevzuat kapsamında gerekli işlemler yapılacaktır. </w:t>
      </w:r>
    </w:p>
    <w:p w14:paraId="2ECCE5C0" w14:textId="77777777" w:rsidR="00237AF2" w:rsidRPr="00150F5C" w:rsidRDefault="00237AF2" w:rsidP="000F12A2">
      <w:pPr>
        <w:pStyle w:val="GvdeMetni"/>
        <w:spacing w:line="360" w:lineRule="auto"/>
        <w:ind w:left="0" w:firstLine="0"/>
        <w:jc w:val="both"/>
        <w:rPr>
          <w:rFonts w:ascii="Book Antiqua" w:hAnsi="Book Antiqua"/>
          <w:sz w:val="24"/>
          <w:szCs w:val="24"/>
        </w:rPr>
      </w:pPr>
    </w:p>
    <w:p w14:paraId="0157D5E0" w14:textId="7002FA78" w:rsidR="00237AF2" w:rsidRPr="00150F5C" w:rsidRDefault="00AA124E" w:rsidP="000F12A2">
      <w:pPr>
        <w:pStyle w:val="GvdeMetni"/>
        <w:spacing w:line="360" w:lineRule="auto"/>
        <w:ind w:left="0" w:firstLine="0"/>
        <w:jc w:val="both"/>
        <w:rPr>
          <w:rFonts w:ascii="Book Antiqua" w:hAnsi="Book Antiqua"/>
          <w:b/>
          <w:sz w:val="24"/>
          <w:szCs w:val="24"/>
        </w:rPr>
      </w:pPr>
      <w:r w:rsidRPr="00AA124E">
        <w:rPr>
          <w:rFonts w:ascii="Book Antiqua" w:hAnsi="Book Antiqua"/>
          <w:b/>
          <w:bCs/>
          <w:sz w:val="24"/>
          <w:szCs w:val="24"/>
        </w:rPr>
        <w:t>Yukarıda bahsi geçen kurallar ve uyarılara uymayan öğrenciler hakkında gerekli idari/disiplin işlemi yapılacaktır.</w:t>
      </w:r>
    </w:p>
    <w:p w14:paraId="1D5368FD" w14:textId="308A92F7" w:rsidR="00237AF2" w:rsidRPr="00150F5C" w:rsidRDefault="00237AF2" w:rsidP="000F12A2">
      <w:pPr>
        <w:pStyle w:val="GvdeMetni"/>
        <w:spacing w:line="360" w:lineRule="auto"/>
        <w:ind w:right="6677" w:firstLine="0"/>
        <w:jc w:val="both"/>
        <w:rPr>
          <w:rFonts w:ascii="Book Antiqua" w:hAnsi="Book Antiqua"/>
          <w:sz w:val="24"/>
          <w:szCs w:val="24"/>
        </w:rPr>
      </w:pPr>
    </w:p>
    <w:sectPr w:rsidR="00237AF2" w:rsidRPr="00150F5C">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682"/>
    <w:multiLevelType w:val="hybridMultilevel"/>
    <w:tmpl w:val="D55E106A"/>
    <w:lvl w:ilvl="0" w:tplc="041F000F">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 w15:restartNumberingAfterBreak="0">
    <w:nsid w:val="2EC7435F"/>
    <w:multiLevelType w:val="hybridMultilevel"/>
    <w:tmpl w:val="C25E3B08"/>
    <w:lvl w:ilvl="0" w:tplc="6F1E4BBE">
      <w:start w:val="1"/>
      <w:numFmt w:val="decimal"/>
      <w:lvlText w:val="%1."/>
      <w:lvlJc w:val="left"/>
      <w:pPr>
        <w:ind w:left="336" w:hanging="221"/>
      </w:pPr>
      <w:rPr>
        <w:rFonts w:ascii="Calibri" w:eastAsia="Calibri" w:hAnsi="Calibri" w:cs="Calibri" w:hint="default"/>
        <w:b/>
        <w:bCs/>
        <w:w w:val="100"/>
        <w:sz w:val="22"/>
        <w:szCs w:val="22"/>
        <w:lang w:val="tr-TR" w:eastAsia="en-US" w:bidi="ar-SA"/>
      </w:rPr>
    </w:lvl>
    <w:lvl w:ilvl="1" w:tplc="041F000F">
      <w:start w:val="1"/>
      <w:numFmt w:val="decimal"/>
      <w:lvlText w:val="%2."/>
      <w:lvlJc w:val="left"/>
      <w:pPr>
        <w:ind w:left="836" w:hanging="360"/>
      </w:pPr>
    </w:lvl>
    <w:lvl w:ilvl="2" w:tplc="66A41E38">
      <w:numFmt w:val="bullet"/>
      <w:lvlText w:val="•"/>
      <w:lvlJc w:val="left"/>
      <w:pPr>
        <w:ind w:left="1780" w:hanging="360"/>
      </w:pPr>
      <w:rPr>
        <w:rFonts w:hint="default"/>
        <w:lang w:val="tr-TR" w:eastAsia="en-US" w:bidi="ar-SA"/>
      </w:rPr>
    </w:lvl>
    <w:lvl w:ilvl="3" w:tplc="BE8EE00A">
      <w:numFmt w:val="bullet"/>
      <w:lvlText w:val="•"/>
      <w:lvlJc w:val="left"/>
      <w:pPr>
        <w:ind w:left="2721" w:hanging="360"/>
      </w:pPr>
      <w:rPr>
        <w:rFonts w:hint="default"/>
        <w:lang w:val="tr-TR" w:eastAsia="en-US" w:bidi="ar-SA"/>
      </w:rPr>
    </w:lvl>
    <w:lvl w:ilvl="4" w:tplc="889E87F0">
      <w:numFmt w:val="bullet"/>
      <w:lvlText w:val="•"/>
      <w:lvlJc w:val="left"/>
      <w:pPr>
        <w:ind w:left="3662" w:hanging="360"/>
      </w:pPr>
      <w:rPr>
        <w:rFonts w:hint="default"/>
        <w:lang w:val="tr-TR" w:eastAsia="en-US" w:bidi="ar-SA"/>
      </w:rPr>
    </w:lvl>
    <w:lvl w:ilvl="5" w:tplc="7ACECBF2">
      <w:numFmt w:val="bullet"/>
      <w:lvlText w:val="•"/>
      <w:lvlJc w:val="left"/>
      <w:pPr>
        <w:ind w:left="4602" w:hanging="360"/>
      </w:pPr>
      <w:rPr>
        <w:rFonts w:hint="default"/>
        <w:lang w:val="tr-TR" w:eastAsia="en-US" w:bidi="ar-SA"/>
      </w:rPr>
    </w:lvl>
    <w:lvl w:ilvl="6" w:tplc="9FECAF66">
      <w:numFmt w:val="bullet"/>
      <w:lvlText w:val="•"/>
      <w:lvlJc w:val="left"/>
      <w:pPr>
        <w:ind w:left="5543" w:hanging="360"/>
      </w:pPr>
      <w:rPr>
        <w:rFonts w:hint="default"/>
        <w:lang w:val="tr-TR" w:eastAsia="en-US" w:bidi="ar-SA"/>
      </w:rPr>
    </w:lvl>
    <w:lvl w:ilvl="7" w:tplc="46BAADA8">
      <w:numFmt w:val="bullet"/>
      <w:lvlText w:val="•"/>
      <w:lvlJc w:val="left"/>
      <w:pPr>
        <w:ind w:left="6484" w:hanging="360"/>
      </w:pPr>
      <w:rPr>
        <w:rFonts w:hint="default"/>
        <w:lang w:val="tr-TR" w:eastAsia="en-US" w:bidi="ar-SA"/>
      </w:rPr>
    </w:lvl>
    <w:lvl w:ilvl="8" w:tplc="8E48E432">
      <w:numFmt w:val="bullet"/>
      <w:lvlText w:val="•"/>
      <w:lvlJc w:val="left"/>
      <w:pPr>
        <w:ind w:left="7424" w:hanging="360"/>
      </w:pPr>
      <w:rPr>
        <w:rFonts w:hint="default"/>
        <w:lang w:val="tr-TR" w:eastAsia="en-US" w:bidi="ar-SA"/>
      </w:rPr>
    </w:lvl>
  </w:abstractNum>
  <w:abstractNum w:abstractNumId="2" w15:restartNumberingAfterBreak="0">
    <w:nsid w:val="3BB720BE"/>
    <w:multiLevelType w:val="hybridMultilevel"/>
    <w:tmpl w:val="D7DA7C34"/>
    <w:lvl w:ilvl="0" w:tplc="FFFFFFFF">
      <w:start w:val="1"/>
      <w:numFmt w:val="decimal"/>
      <w:lvlText w:val="%1."/>
      <w:lvlJc w:val="left"/>
      <w:pPr>
        <w:ind w:left="336" w:hanging="221"/>
      </w:pPr>
      <w:rPr>
        <w:rFonts w:ascii="Calibri" w:eastAsia="Calibri" w:hAnsi="Calibri" w:cs="Calibri" w:hint="default"/>
        <w:b/>
        <w:bCs/>
        <w:w w:val="100"/>
        <w:sz w:val="22"/>
        <w:szCs w:val="22"/>
        <w:lang w:val="tr-TR" w:eastAsia="en-US" w:bidi="ar-SA"/>
      </w:rPr>
    </w:lvl>
    <w:lvl w:ilvl="1" w:tplc="041F000F">
      <w:start w:val="1"/>
      <w:numFmt w:val="decimal"/>
      <w:lvlText w:val="%2."/>
      <w:lvlJc w:val="left"/>
      <w:pPr>
        <w:ind w:left="836" w:hanging="360"/>
      </w:pPr>
    </w:lvl>
    <w:lvl w:ilvl="2" w:tplc="FFFFFFFF">
      <w:numFmt w:val="bullet"/>
      <w:lvlText w:val="•"/>
      <w:lvlJc w:val="left"/>
      <w:pPr>
        <w:ind w:left="1780" w:hanging="360"/>
      </w:pPr>
      <w:rPr>
        <w:rFonts w:hint="default"/>
        <w:lang w:val="tr-TR" w:eastAsia="en-US" w:bidi="ar-SA"/>
      </w:rPr>
    </w:lvl>
    <w:lvl w:ilvl="3" w:tplc="FFFFFFFF">
      <w:numFmt w:val="bullet"/>
      <w:lvlText w:val="•"/>
      <w:lvlJc w:val="left"/>
      <w:pPr>
        <w:ind w:left="2721" w:hanging="360"/>
      </w:pPr>
      <w:rPr>
        <w:rFonts w:hint="default"/>
        <w:lang w:val="tr-TR" w:eastAsia="en-US" w:bidi="ar-SA"/>
      </w:rPr>
    </w:lvl>
    <w:lvl w:ilvl="4" w:tplc="FFFFFFFF">
      <w:numFmt w:val="bullet"/>
      <w:lvlText w:val="•"/>
      <w:lvlJc w:val="left"/>
      <w:pPr>
        <w:ind w:left="3662" w:hanging="360"/>
      </w:pPr>
      <w:rPr>
        <w:rFonts w:hint="default"/>
        <w:lang w:val="tr-TR" w:eastAsia="en-US" w:bidi="ar-SA"/>
      </w:rPr>
    </w:lvl>
    <w:lvl w:ilvl="5" w:tplc="FFFFFFFF">
      <w:numFmt w:val="bullet"/>
      <w:lvlText w:val="•"/>
      <w:lvlJc w:val="left"/>
      <w:pPr>
        <w:ind w:left="4602" w:hanging="360"/>
      </w:pPr>
      <w:rPr>
        <w:rFonts w:hint="default"/>
        <w:lang w:val="tr-TR" w:eastAsia="en-US" w:bidi="ar-SA"/>
      </w:rPr>
    </w:lvl>
    <w:lvl w:ilvl="6" w:tplc="FFFFFFFF">
      <w:numFmt w:val="bullet"/>
      <w:lvlText w:val="•"/>
      <w:lvlJc w:val="left"/>
      <w:pPr>
        <w:ind w:left="5543" w:hanging="360"/>
      </w:pPr>
      <w:rPr>
        <w:rFonts w:hint="default"/>
        <w:lang w:val="tr-TR" w:eastAsia="en-US" w:bidi="ar-SA"/>
      </w:rPr>
    </w:lvl>
    <w:lvl w:ilvl="7" w:tplc="FFFFFFFF">
      <w:numFmt w:val="bullet"/>
      <w:lvlText w:val="•"/>
      <w:lvlJc w:val="left"/>
      <w:pPr>
        <w:ind w:left="6484" w:hanging="360"/>
      </w:pPr>
      <w:rPr>
        <w:rFonts w:hint="default"/>
        <w:lang w:val="tr-TR" w:eastAsia="en-US" w:bidi="ar-SA"/>
      </w:rPr>
    </w:lvl>
    <w:lvl w:ilvl="8" w:tplc="FFFFFFFF">
      <w:numFmt w:val="bullet"/>
      <w:lvlText w:val="•"/>
      <w:lvlJc w:val="left"/>
      <w:pPr>
        <w:ind w:left="7424" w:hanging="360"/>
      </w:pPr>
      <w:rPr>
        <w:rFonts w:hint="default"/>
        <w:lang w:val="tr-TR" w:eastAsia="en-US" w:bidi="ar-SA"/>
      </w:rPr>
    </w:lvl>
  </w:abstractNum>
  <w:abstractNum w:abstractNumId="3" w15:restartNumberingAfterBreak="0">
    <w:nsid w:val="4DFD2DD6"/>
    <w:multiLevelType w:val="hybridMultilevel"/>
    <w:tmpl w:val="1B502D3A"/>
    <w:lvl w:ilvl="0" w:tplc="FFFFFFFF">
      <w:start w:val="1"/>
      <w:numFmt w:val="decimal"/>
      <w:lvlText w:val="%1."/>
      <w:lvlJc w:val="left"/>
      <w:pPr>
        <w:ind w:left="336" w:hanging="221"/>
      </w:pPr>
      <w:rPr>
        <w:rFonts w:ascii="Calibri" w:eastAsia="Calibri" w:hAnsi="Calibri" w:cs="Calibri" w:hint="default"/>
        <w:b/>
        <w:bCs/>
        <w:w w:val="100"/>
        <w:sz w:val="22"/>
        <w:szCs w:val="22"/>
        <w:lang w:val="tr-TR" w:eastAsia="en-US" w:bidi="ar-SA"/>
      </w:rPr>
    </w:lvl>
    <w:lvl w:ilvl="1" w:tplc="041F000F">
      <w:start w:val="1"/>
      <w:numFmt w:val="decimal"/>
      <w:lvlText w:val="%2."/>
      <w:lvlJc w:val="left"/>
      <w:pPr>
        <w:ind w:left="836" w:hanging="360"/>
      </w:pPr>
    </w:lvl>
    <w:lvl w:ilvl="2" w:tplc="FFFFFFFF">
      <w:numFmt w:val="bullet"/>
      <w:lvlText w:val="•"/>
      <w:lvlJc w:val="left"/>
      <w:pPr>
        <w:ind w:left="1780" w:hanging="360"/>
      </w:pPr>
      <w:rPr>
        <w:rFonts w:hint="default"/>
        <w:lang w:val="tr-TR" w:eastAsia="en-US" w:bidi="ar-SA"/>
      </w:rPr>
    </w:lvl>
    <w:lvl w:ilvl="3" w:tplc="FFFFFFFF">
      <w:numFmt w:val="bullet"/>
      <w:lvlText w:val="•"/>
      <w:lvlJc w:val="left"/>
      <w:pPr>
        <w:ind w:left="2721" w:hanging="360"/>
      </w:pPr>
      <w:rPr>
        <w:rFonts w:hint="default"/>
        <w:lang w:val="tr-TR" w:eastAsia="en-US" w:bidi="ar-SA"/>
      </w:rPr>
    </w:lvl>
    <w:lvl w:ilvl="4" w:tplc="FFFFFFFF">
      <w:numFmt w:val="bullet"/>
      <w:lvlText w:val="•"/>
      <w:lvlJc w:val="left"/>
      <w:pPr>
        <w:ind w:left="3662" w:hanging="360"/>
      </w:pPr>
      <w:rPr>
        <w:rFonts w:hint="default"/>
        <w:lang w:val="tr-TR" w:eastAsia="en-US" w:bidi="ar-SA"/>
      </w:rPr>
    </w:lvl>
    <w:lvl w:ilvl="5" w:tplc="FFFFFFFF">
      <w:numFmt w:val="bullet"/>
      <w:lvlText w:val="•"/>
      <w:lvlJc w:val="left"/>
      <w:pPr>
        <w:ind w:left="4602" w:hanging="360"/>
      </w:pPr>
      <w:rPr>
        <w:rFonts w:hint="default"/>
        <w:lang w:val="tr-TR" w:eastAsia="en-US" w:bidi="ar-SA"/>
      </w:rPr>
    </w:lvl>
    <w:lvl w:ilvl="6" w:tplc="FFFFFFFF">
      <w:numFmt w:val="bullet"/>
      <w:lvlText w:val="•"/>
      <w:lvlJc w:val="left"/>
      <w:pPr>
        <w:ind w:left="5543" w:hanging="360"/>
      </w:pPr>
      <w:rPr>
        <w:rFonts w:hint="default"/>
        <w:lang w:val="tr-TR" w:eastAsia="en-US" w:bidi="ar-SA"/>
      </w:rPr>
    </w:lvl>
    <w:lvl w:ilvl="7" w:tplc="FFFFFFFF">
      <w:numFmt w:val="bullet"/>
      <w:lvlText w:val="•"/>
      <w:lvlJc w:val="left"/>
      <w:pPr>
        <w:ind w:left="6484" w:hanging="360"/>
      </w:pPr>
      <w:rPr>
        <w:rFonts w:hint="default"/>
        <w:lang w:val="tr-TR" w:eastAsia="en-US" w:bidi="ar-SA"/>
      </w:rPr>
    </w:lvl>
    <w:lvl w:ilvl="8" w:tplc="FFFFFFFF">
      <w:numFmt w:val="bullet"/>
      <w:lvlText w:val="•"/>
      <w:lvlJc w:val="left"/>
      <w:pPr>
        <w:ind w:left="7424" w:hanging="360"/>
      </w:pPr>
      <w:rPr>
        <w:rFonts w:hint="default"/>
        <w:lang w:val="tr-TR" w:eastAsia="en-US" w:bidi="ar-SA"/>
      </w:rPr>
    </w:lvl>
  </w:abstractNum>
  <w:num w:numId="1" w16cid:durableId="1356426591">
    <w:abstractNumId w:val="1"/>
  </w:num>
  <w:num w:numId="2" w16cid:durableId="78916466">
    <w:abstractNumId w:val="2"/>
  </w:num>
  <w:num w:numId="3" w16cid:durableId="951938599">
    <w:abstractNumId w:val="3"/>
  </w:num>
  <w:num w:numId="4" w16cid:durableId="172093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F2"/>
    <w:rsid w:val="000B4959"/>
    <w:rsid w:val="000D49D3"/>
    <w:rsid w:val="000F12A2"/>
    <w:rsid w:val="00150F5C"/>
    <w:rsid w:val="00237AF2"/>
    <w:rsid w:val="00267F33"/>
    <w:rsid w:val="00360D18"/>
    <w:rsid w:val="00390561"/>
    <w:rsid w:val="0042795C"/>
    <w:rsid w:val="0047037A"/>
    <w:rsid w:val="0069144F"/>
    <w:rsid w:val="006B1E25"/>
    <w:rsid w:val="006E7D85"/>
    <w:rsid w:val="00786237"/>
    <w:rsid w:val="00787DD2"/>
    <w:rsid w:val="007E5B38"/>
    <w:rsid w:val="00820E4F"/>
    <w:rsid w:val="008C5442"/>
    <w:rsid w:val="00916274"/>
    <w:rsid w:val="00963E55"/>
    <w:rsid w:val="00AA124E"/>
    <w:rsid w:val="00BB0A74"/>
    <w:rsid w:val="00BE5E7B"/>
    <w:rsid w:val="00D80368"/>
    <w:rsid w:val="00FC2903"/>
    <w:rsid w:val="00FF7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97E4"/>
  <w15:docId w15:val="{E3375D78-E47E-4D61-B1B5-BB3DD8D7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15"/>
      <w:ind w:left="836"/>
      <w:outlineLvl w:val="0"/>
    </w:pPr>
    <w:rPr>
      <w:b/>
      <w:bCs/>
      <w:sz w:val="32"/>
      <w:szCs w:val="32"/>
    </w:rPr>
  </w:style>
  <w:style w:type="paragraph" w:styleId="Balk2">
    <w:name w:val="heading 2"/>
    <w:basedOn w:val="Normal"/>
    <w:uiPriority w:val="9"/>
    <w:unhideWhenUsed/>
    <w:qFormat/>
    <w:pPr>
      <w:spacing w:before="160"/>
      <w:ind w:left="336" w:hanging="22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p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1258</Words>
  <Characters>7176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YÖRÜK</dc:creator>
  <cp:lastModifiedBy>MERT KÜÇÜK</cp:lastModifiedBy>
  <cp:revision>7</cp:revision>
  <dcterms:created xsi:type="dcterms:W3CDTF">2022-10-27T06:41:00Z</dcterms:created>
  <dcterms:modified xsi:type="dcterms:W3CDTF">2023-01-30T06:32:00Z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2010</vt:lpwstr>
  </property>
  <property fmtid="{D5CDD505-2E9C-101B-9397-08002B2CF9AE}" pid="4" name="LastSaved">
    <vt:filetime>2022-08-16T00:00:00Z</vt:filetime>
  </property>
</Properties>
</file>